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1E883" w14:textId="77777777" w:rsidR="00654160" w:rsidRDefault="00B109BB" w:rsidP="007B2CC3">
      <w:bookmarkStart w:id="0" w:name="_GoBack"/>
      <w:bookmarkEnd w:id="0"/>
      <w:r>
        <w:t>ASPRS</w:t>
      </w:r>
    </w:p>
    <w:p w14:paraId="41A1B797" w14:textId="77777777" w:rsidR="00B109BB" w:rsidRDefault="00B109BB" w:rsidP="00B109BB">
      <w:pPr>
        <w:jc w:val="center"/>
      </w:pPr>
      <w:r>
        <w:t>Data Preservation and Archiving Committee (DPAC)</w:t>
      </w:r>
    </w:p>
    <w:p w14:paraId="740CF910" w14:textId="77777777" w:rsidR="003D3A00" w:rsidRDefault="003D3A00" w:rsidP="00B109BB">
      <w:pPr>
        <w:jc w:val="center"/>
      </w:pPr>
    </w:p>
    <w:p w14:paraId="30BBD984" w14:textId="4F522152" w:rsidR="00B109BB" w:rsidRDefault="0065172F" w:rsidP="00B109BB">
      <w:pPr>
        <w:jc w:val="center"/>
      </w:pPr>
      <w:r>
        <w:t>10</w:t>
      </w:r>
      <w:r w:rsidR="00615AEF">
        <w:t xml:space="preserve"> </w:t>
      </w:r>
      <w:r>
        <w:t>April</w:t>
      </w:r>
      <w:r w:rsidR="00615AEF">
        <w:t xml:space="preserve"> 2014</w:t>
      </w:r>
    </w:p>
    <w:p w14:paraId="31947CCA" w14:textId="77777777" w:rsidR="00B109BB" w:rsidRDefault="00B109BB"/>
    <w:p w14:paraId="28841113" w14:textId="3D74462D" w:rsidR="00B109BB" w:rsidRDefault="00B109BB" w:rsidP="0065172F">
      <w:r>
        <w:t>Attendees:</w:t>
      </w:r>
      <w:r>
        <w:tab/>
      </w:r>
      <w:proofErr w:type="spellStart"/>
      <w:r w:rsidR="00132D7D">
        <w:t>Lluis</w:t>
      </w:r>
      <w:proofErr w:type="spellEnd"/>
      <w:r w:rsidR="00132D7D">
        <w:t xml:space="preserve"> </w:t>
      </w:r>
      <w:proofErr w:type="spellStart"/>
      <w:r w:rsidR="00132D7D">
        <w:t>Colomer</w:t>
      </w:r>
      <w:proofErr w:type="spellEnd"/>
      <w:r w:rsidR="0065172F">
        <w:t>,</w:t>
      </w:r>
      <w:r>
        <w:t xml:space="preserve"> </w:t>
      </w:r>
      <w:r w:rsidR="007257E9">
        <w:t xml:space="preserve">Bob Pope, Bill </w:t>
      </w:r>
      <w:proofErr w:type="spellStart"/>
      <w:r w:rsidR="007257E9">
        <w:t>Teng</w:t>
      </w:r>
      <w:proofErr w:type="spellEnd"/>
      <w:r w:rsidR="007257E9">
        <w:t xml:space="preserve">, </w:t>
      </w:r>
      <w:r w:rsidR="00D63441">
        <w:t xml:space="preserve">Jeff Young, </w:t>
      </w:r>
      <w:r w:rsidR="0065172F">
        <w:t xml:space="preserve">David Day, </w:t>
      </w:r>
      <w:r>
        <w:t>John</w:t>
      </w:r>
      <w:r w:rsidR="003D3A00">
        <w:t xml:space="preserve"> </w:t>
      </w:r>
      <w:r>
        <w:t>Faundeen</w:t>
      </w:r>
    </w:p>
    <w:p w14:paraId="400C35C9" w14:textId="77777777" w:rsidR="003D3A00" w:rsidRDefault="003D3A00" w:rsidP="00B109BB"/>
    <w:p w14:paraId="2F7844F3" w14:textId="784D0F0B" w:rsidR="00277AB1" w:rsidRDefault="00FB484A" w:rsidP="00B109BB">
      <w:r>
        <w:t>T</w:t>
      </w:r>
      <w:r w:rsidR="003D3A00">
        <w:t xml:space="preserve">opics </w:t>
      </w:r>
      <w:r>
        <w:t>discussed</w:t>
      </w:r>
      <w:r w:rsidR="003D3A00">
        <w:t>:</w:t>
      </w:r>
    </w:p>
    <w:p w14:paraId="3CA65A39" w14:textId="77777777" w:rsidR="00615AEF" w:rsidRDefault="00615AEF" w:rsidP="00615AEF"/>
    <w:p w14:paraId="4961DBF6" w14:textId="30B50969" w:rsidR="00BE1F3F" w:rsidRDefault="00BE1F3F" w:rsidP="00BE1F3F">
      <w:pPr>
        <w:pStyle w:val="ListParagraph"/>
        <w:numPr>
          <w:ilvl w:val="0"/>
          <w:numId w:val="4"/>
        </w:numPr>
      </w:pPr>
      <w:r>
        <w:t>Annual Conference</w:t>
      </w:r>
      <w:r w:rsidR="0065172F">
        <w:t xml:space="preserve"> Summary</w:t>
      </w:r>
    </w:p>
    <w:p w14:paraId="10A9A1DE" w14:textId="54378DA5" w:rsidR="003D3A00" w:rsidRDefault="0065172F" w:rsidP="0065172F">
      <w:pPr>
        <w:pStyle w:val="ListParagraph"/>
        <w:numPr>
          <w:ilvl w:val="1"/>
          <w:numId w:val="4"/>
        </w:numPr>
      </w:pPr>
      <w:r>
        <w:t>Outcomes</w:t>
      </w:r>
      <w:r w:rsidR="00A31A37">
        <w:t xml:space="preserve"> </w:t>
      </w:r>
    </w:p>
    <w:p w14:paraId="7E14E069" w14:textId="3F955B52" w:rsidR="00BE1F3F" w:rsidRDefault="00BE1F3F" w:rsidP="00BE1F3F">
      <w:pPr>
        <w:pStyle w:val="ListParagraph"/>
        <w:numPr>
          <w:ilvl w:val="0"/>
          <w:numId w:val="4"/>
        </w:numPr>
      </w:pPr>
      <w:r>
        <w:t>Charter and Strategic Plans</w:t>
      </w:r>
    </w:p>
    <w:p w14:paraId="5FDD39BF" w14:textId="4382C071" w:rsidR="00BE1F3F" w:rsidRDefault="00BE1F3F" w:rsidP="00BE1F3F">
      <w:pPr>
        <w:pStyle w:val="ListParagraph"/>
        <w:numPr>
          <w:ilvl w:val="0"/>
          <w:numId w:val="4"/>
        </w:numPr>
      </w:pPr>
      <w:r>
        <w:t>Data Lifecycle</w:t>
      </w:r>
    </w:p>
    <w:p w14:paraId="4394EE32" w14:textId="29952A73" w:rsidR="00BE1F3F" w:rsidRDefault="00BE1F3F" w:rsidP="00BE1F3F">
      <w:pPr>
        <w:pStyle w:val="ListParagraph"/>
        <w:numPr>
          <w:ilvl w:val="0"/>
          <w:numId w:val="4"/>
        </w:numPr>
      </w:pPr>
      <w:r>
        <w:t>Aerial Inventory</w:t>
      </w:r>
    </w:p>
    <w:p w14:paraId="7241D458" w14:textId="627C3944" w:rsidR="0065172F" w:rsidRDefault="0065172F" w:rsidP="00BE1F3F">
      <w:pPr>
        <w:pStyle w:val="ListParagraph"/>
        <w:numPr>
          <w:ilvl w:val="0"/>
          <w:numId w:val="4"/>
        </w:numPr>
      </w:pPr>
      <w:r>
        <w:t>AOB</w:t>
      </w:r>
    </w:p>
    <w:p w14:paraId="2360738D" w14:textId="77777777" w:rsidR="00BE1F3F" w:rsidRDefault="00BE1F3F" w:rsidP="00B109BB"/>
    <w:p w14:paraId="52C51F25" w14:textId="02DFEDCA" w:rsidR="0065172F" w:rsidRDefault="0065172F" w:rsidP="00B109BB">
      <w:r>
        <w:t xml:space="preserve">A short summary of the DPAC involvements in the ASPRS Annual Conference was provided by John Faundeen, Bill </w:t>
      </w:r>
      <w:proofErr w:type="spellStart"/>
      <w:r>
        <w:t>Teng</w:t>
      </w:r>
      <w:proofErr w:type="spellEnd"/>
      <w:r>
        <w:t xml:space="preserve"> and Bob Pope.  The DPAC Committee meeting was held the day before the actual conference started.  </w:t>
      </w:r>
      <w:proofErr w:type="gramStart"/>
      <w:r>
        <w:t>Very good attendance including both the then ASPRS President and the in-coming President.</w:t>
      </w:r>
      <w:proofErr w:type="gramEnd"/>
      <w:r>
        <w:t xml:space="preserve">  An overview of the outputs from DPAC </w:t>
      </w:r>
      <w:proofErr w:type="gramStart"/>
      <w:r w:rsidR="003003AF">
        <w:t xml:space="preserve">was </w:t>
      </w:r>
      <w:r>
        <w:t xml:space="preserve"> presented</w:t>
      </w:r>
      <w:proofErr w:type="gramEnd"/>
      <w:r>
        <w:t xml:space="preserve"> and generally recognized as important to the ASPRS membership.  Potential future topics included the possibility of a portal containing non-federal aerial holdings received considerable discussion with all present </w:t>
      </w:r>
      <w:r w:rsidR="00314D74">
        <w:t xml:space="preserve">indicating this would be a great service.  After the Committee meeting Gerald </w:t>
      </w:r>
      <w:proofErr w:type="spellStart"/>
      <w:r w:rsidR="00314D74">
        <w:t>Kinn</w:t>
      </w:r>
      <w:proofErr w:type="spellEnd"/>
      <w:r w:rsidR="00314D74">
        <w:t xml:space="preserve"> from ESRI, representing Cody </w:t>
      </w:r>
      <w:proofErr w:type="spellStart"/>
      <w:r w:rsidR="00314D74">
        <w:t>Benkleman</w:t>
      </w:r>
      <w:proofErr w:type="spellEnd"/>
      <w:r w:rsidR="00314D74">
        <w:t xml:space="preserve"> who is a DPAC participant, indicated ESRI would be interested in supporting the development of the aerial portal.</w:t>
      </w:r>
    </w:p>
    <w:p w14:paraId="153B20B3" w14:textId="77777777" w:rsidR="00314D74" w:rsidRDefault="00314D74" w:rsidP="00B109BB"/>
    <w:p w14:paraId="6B721A81" w14:textId="63B22124" w:rsidR="00314D74" w:rsidRDefault="00314D74" w:rsidP="00B109BB">
      <w:r>
        <w:t xml:space="preserve">The DPAC Special Session was held on day two of the conference.  Attendance was around the 35 mark, which fairly filled the room.  Talks from John Faundeen on the outputs from DPAC and potential future subject areas started the session.  Following was a talk by </w:t>
      </w:r>
      <w:proofErr w:type="spellStart"/>
      <w:r>
        <w:t>Lluis</w:t>
      </w:r>
      <w:proofErr w:type="spellEnd"/>
      <w:r>
        <w:t xml:space="preserve"> </w:t>
      </w:r>
      <w:proofErr w:type="spellStart"/>
      <w:r>
        <w:t>Colomer</w:t>
      </w:r>
      <w:proofErr w:type="spellEnd"/>
      <w:r>
        <w:t xml:space="preserve"> on his experience from a European perspective.  Bob pope provided a forensics angle that supports preserving geospatial records.  John Faundeen </w:t>
      </w:r>
      <w:r w:rsidR="008458A7">
        <w:t>and Mohamma</w:t>
      </w:r>
      <w:r w:rsidR="002A085B">
        <w:t xml:space="preserve">d </w:t>
      </w:r>
      <w:proofErr w:type="spellStart"/>
      <w:r w:rsidR="002A085B">
        <w:t>Khayat</w:t>
      </w:r>
      <w:proofErr w:type="spellEnd"/>
      <w:r w:rsidR="002A085B">
        <w:t xml:space="preserve"> relayed different</w:t>
      </w:r>
      <w:r>
        <w:t xml:space="preserve"> U.S. federal perspective</w:t>
      </w:r>
      <w:r w:rsidR="002A085B">
        <w:t>s</w:t>
      </w:r>
      <w:r>
        <w:t xml:space="preserve"> on records management and Jeff Young from Lizard Tech capped the session with multiple examples supporting the need to actively plan for the preservation of geospatial records.</w:t>
      </w:r>
    </w:p>
    <w:p w14:paraId="4093DBC0" w14:textId="77777777" w:rsidR="00314D74" w:rsidRDefault="00314D74" w:rsidP="00B109BB"/>
    <w:p w14:paraId="07C81BE9" w14:textId="50BC4B48" w:rsidR="00314D74" w:rsidRDefault="00314D74" w:rsidP="00B109BB">
      <w:r>
        <w:t xml:space="preserve">Elements coming out of the Annual Conference included the membership, including the ASPRS Board, now having a much clearer view of the role DPAC can provide.  The specific Data Management and Metadata statements plus the temperature/Relative humidity guidelines are now available for membership use.  </w:t>
      </w:r>
      <w:r w:rsidR="005B2452">
        <w:t xml:space="preserve">There were repeated requests for the presentations provided during the Special Session to be placed on the DPAC site.  </w:t>
      </w:r>
      <w:r w:rsidR="005B2452" w:rsidRPr="005B2452">
        <w:rPr>
          <w:b/>
        </w:rPr>
        <w:t>ACTION:</w:t>
      </w:r>
      <w:r w:rsidR="005B2452">
        <w:t xml:space="preserve"> John Faundeen to facilitate the posting of the Special Session presentations to the DPAC web site.</w:t>
      </w:r>
    </w:p>
    <w:p w14:paraId="62A0D8BA" w14:textId="77777777" w:rsidR="005B2452" w:rsidRDefault="005B2452" w:rsidP="00B109BB"/>
    <w:p w14:paraId="4FA75407" w14:textId="424BF2DC" w:rsidR="005B2452" w:rsidRDefault="005B2452" w:rsidP="00B109BB">
      <w:r>
        <w:lastRenderedPageBreak/>
        <w:t xml:space="preserve">Regarding the Lifecycle Model proposal being discussed by DPAC as possible upcoming work area, John proposed that in light of the interest generated in creating an Aerial Portal, a) either this the Lifecycle Model work be tabled until we have more time to address it b) someone from DPAC steps forward to chair a sub-committee that would work on this in parallel.  </w:t>
      </w:r>
      <w:r w:rsidRPr="005B2452">
        <w:rPr>
          <w:b/>
        </w:rPr>
        <w:t>ACTION:</w:t>
      </w:r>
      <w:r>
        <w:t xml:space="preserve"> Any DPAC participant interested in leading a sub-committee on Data Lifecycle Models to let John Faundeen know.</w:t>
      </w:r>
    </w:p>
    <w:p w14:paraId="76B0B47D" w14:textId="77777777" w:rsidR="005B2452" w:rsidRDefault="005B2452" w:rsidP="00B109BB"/>
    <w:p w14:paraId="7409260E" w14:textId="330326E1" w:rsidR="005B2452" w:rsidRDefault="005B2452" w:rsidP="00B109BB">
      <w:r>
        <w:t xml:space="preserve">Most of the remaining time of the meeting was spent discussing the concept of creating an aerial portal.  David Day provided data dictionaries and a flow that could be used.  The participants discussed the work David had done and agreed that this would be the basis for approaching ASPRS in requesting a small database be set up.  David relayed that the ASPRS Films Committee had set up a database previously of which he had been involved with.  </w:t>
      </w:r>
      <w:r w:rsidRPr="005B2452">
        <w:rPr>
          <w:b/>
        </w:rPr>
        <w:t>ACTION:</w:t>
      </w:r>
      <w:r>
        <w:t xml:space="preserve"> John Faundeen to approach Dr. Hauck with our proposal to establish a database located on the DPAC web site for storing basic information about the suppliers of non-federal aerial photography.</w:t>
      </w:r>
    </w:p>
    <w:p w14:paraId="1AF75624" w14:textId="77777777" w:rsidR="005B2452" w:rsidRDefault="005B2452" w:rsidP="00B109BB"/>
    <w:p w14:paraId="1DB052BC" w14:textId="637D54F2" w:rsidR="005B2452" w:rsidRDefault="005B2452" w:rsidP="00B109BB">
      <w:r>
        <w:t xml:space="preserve">Jeff Young updated the participants on the status of the updated DPAC Charter </w:t>
      </w:r>
      <w:r w:rsidR="001366D2">
        <w:t xml:space="preserve">and Strategic Plan.  As it turns out, our request for approval has led to the ASPRS Board determining that several Committees need to update their documentation and a more formal process is needed by the Board to approve such requests.  In short, little resistance is expected, but the formal approval may take some time.  In the meantime, John Faundeen will post our updated documents noting that they are interim and subject to ASPRS Board approval.  </w:t>
      </w:r>
      <w:r w:rsidR="001366D2" w:rsidRPr="001366D2">
        <w:rPr>
          <w:b/>
        </w:rPr>
        <w:t>ACTION:</w:t>
      </w:r>
      <w:r w:rsidR="001366D2">
        <w:t xml:space="preserve"> John Faundeen to post the updated DPAC Charter and Strategic Plan with the caveat on final approval.</w:t>
      </w:r>
    </w:p>
    <w:p w14:paraId="032B8978" w14:textId="34D534C9" w:rsidR="00A32E46" w:rsidRDefault="00A32E46" w:rsidP="00B109BB"/>
    <w:p w14:paraId="55658121" w14:textId="476397D8" w:rsidR="001675C1" w:rsidRDefault="001675C1" w:rsidP="00B109BB">
      <w:r>
        <w:t>Next DPAC Meeting is schedul</w:t>
      </w:r>
      <w:r w:rsidR="0058779F">
        <w:t xml:space="preserve">ed for </w:t>
      </w:r>
      <w:r w:rsidR="0065172F">
        <w:t>8</w:t>
      </w:r>
      <w:r w:rsidR="00FB484A">
        <w:t xml:space="preserve"> </w:t>
      </w:r>
      <w:r w:rsidR="0065172F">
        <w:t>May</w:t>
      </w:r>
      <w:r w:rsidR="00AF19F9">
        <w:t xml:space="preserve"> 2014</w:t>
      </w:r>
      <w:r>
        <w:t>.</w:t>
      </w:r>
    </w:p>
    <w:sectPr w:rsidR="001675C1" w:rsidSect="007257E9">
      <w:pgSz w:w="12240" w:h="15840"/>
      <w:pgMar w:top="1440" w:right="153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F10C1"/>
    <w:multiLevelType w:val="hybridMultilevel"/>
    <w:tmpl w:val="048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BD6DE3"/>
    <w:multiLevelType w:val="hybridMultilevel"/>
    <w:tmpl w:val="E0A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DF3080"/>
    <w:multiLevelType w:val="hybridMultilevel"/>
    <w:tmpl w:val="A80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D58F6"/>
    <w:multiLevelType w:val="hybridMultilevel"/>
    <w:tmpl w:val="33A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BB"/>
    <w:rsid w:val="00062B69"/>
    <w:rsid w:val="000E7E70"/>
    <w:rsid w:val="0011143F"/>
    <w:rsid w:val="00132D7D"/>
    <w:rsid w:val="001366D2"/>
    <w:rsid w:val="0015117C"/>
    <w:rsid w:val="00153AAA"/>
    <w:rsid w:val="001675C1"/>
    <w:rsid w:val="001A4C0C"/>
    <w:rsid w:val="001F6741"/>
    <w:rsid w:val="00277AB1"/>
    <w:rsid w:val="002A085B"/>
    <w:rsid w:val="002E46DE"/>
    <w:rsid w:val="003003AF"/>
    <w:rsid w:val="00314D74"/>
    <w:rsid w:val="00323523"/>
    <w:rsid w:val="00377B51"/>
    <w:rsid w:val="003D144A"/>
    <w:rsid w:val="003D3A00"/>
    <w:rsid w:val="00461DFC"/>
    <w:rsid w:val="00463BD4"/>
    <w:rsid w:val="004A0051"/>
    <w:rsid w:val="00550D64"/>
    <w:rsid w:val="00574262"/>
    <w:rsid w:val="0058492D"/>
    <w:rsid w:val="0058779F"/>
    <w:rsid w:val="005B2452"/>
    <w:rsid w:val="005B5727"/>
    <w:rsid w:val="00615AEF"/>
    <w:rsid w:val="00622976"/>
    <w:rsid w:val="006278DA"/>
    <w:rsid w:val="0065172F"/>
    <w:rsid w:val="00654160"/>
    <w:rsid w:val="00681C93"/>
    <w:rsid w:val="007257E9"/>
    <w:rsid w:val="007258A7"/>
    <w:rsid w:val="007505FE"/>
    <w:rsid w:val="00754CC5"/>
    <w:rsid w:val="007B2CC3"/>
    <w:rsid w:val="008458A7"/>
    <w:rsid w:val="00851BCA"/>
    <w:rsid w:val="0088425D"/>
    <w:rsid w:val="00902A6F"/>
    <w:rsid w:val="009165B1"/>
    <w:rsid w:val="00941092"/>
    <w:rsid w:val="009424E3"/>
    <w:rsid w:val="00A10CE5"/>
    <w:rsid w:val="00A31A37"/>
    <w:rsid w:val="00A32E46"/>
    <w:rsid w:val="00A56E69"/>
    <w:rsid w:val="00AB73CD"/>
    <w:rsid w:val="00AC17E4"/>
    <w:rsid w:val="00AF19F9"/>
    <w:rsid w:val="00B109BB"/>
    <w:rsid w:val="00B60628"/>
    <w:rsid w:val="00B725D3"/>
    <w:rsid w:val="00B9031E"/>
    <w:rsid w:val="00BA46AE"/>
    <w:rsid w:val="00BE1F3F"/>
    <w:rsid w:val="00BF6361"/>
    <w:rsid w:val="00C8693A"/>
    <w:rsid w:val="00CD3A99"/>
    <w:rsid w:val="00D0095D"/>
    <w:rsid w:val="00D06036"/>
    <w:rsid w:val="00D63441"/>
    <w:rsid w:val="00DE6DBC"/>
    <w:rsid w:val="00DF639C"/>
    <w:rsid w:val="00E45C83"/>
    <w:rsid w:val="00E70F0E"/>
    <w:rsid w:val="00FB484A"/>
    <w:rsid w:val="00FF76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98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BB"/>
    <w:pPr>
      <w:ind w:left="720"/>
      <w:contextualSpacing/>
    </w:pPr>
  </w:style>
  <w:style w:type="paragraph" w:styleId="BalloonText">
    <w:name w:val="Balloon Text"/>
    <w:basedOn w:val="Normal"/>
    <w:link w:val="BalloonTextChar"/>
    <w:uiPriority w:val="99"/>
    <w:semiHidden/>
    <w:unhideWhenUsed/>
    <w:rsid w:val="003003AF"/>
    <w:rPr>
      <w:rFonts w:ascii="Tahoma" w:hAnsi="Tahoma" w:cs="Tahoma"/>
      <w:sz w:val="16"/>
      <w:szCs w:val="16"/>
    </w:rPr>
  </w:style>
  <w:style w:type="character" w:customStyle="1" w:styleId="BalloonTextChar">
    <w:name w:val="Balloon Text Char"/>
    <w:basedOn w:val="DefaultParagraphFont"/>
    <w:link w:val="BalloonText"/>
    <w:uiPriority w:val="99"/>
    <w:semiHidden/>
    <w:rsid w:val="003003A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BB"/>
    <w:pPr>
      <w:ind w:left="720"/>
      <w:contextualSpacing/>
    </w:pPr>
  </w:style>
  <w:style w:type="paragraph" w:styleId="BalloonText">
    <w:name w:val="Balloon Text"/>
    <w:basedOn w:val="Normal"/>
    <w:link w:val="BalloonTextChar"/>
    <w:uiPriority w:val="99"/>
    <w:semiHidden/>
    <w:unhideWhenUsed/>
    <w:rsid w:val="003003AF"/>
    <w:rPr>
      <w:rFonts w:ascii="Tahoma" w:hAnsi="Tahoma" w:cs="Tahoma"/>
      <w:sz w:val="16"/>
      <w:szCs w:val="16"/>
    </w:rPr>
  </w:style>
  <w:style w:type="character" w:customStyle="1" w:styleId="BalloonTextChar">
    <w:name w:val="Balloon Text Char"/>
    <w:basedOn w:val="DefaultParagraphFont"/>
    <w:link w:val="BalloonText"/>
    <w:uiPriority w:val="99"/>
    <w:semiHidden/>
    <w:rsid w:val="003003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3420">
      <w:bodyDiv w:val="1"/>
      <w:marLeft w:val="0"/>
      <w:marRight w:val="0"/>
      <w:marTop w:val="0"/>
      <w:marBottom w:val="0"/>
      <w:divBdr>
        <w:top w:val="none" w:sz="0" w:space="0" w:color="auto"/>
        <w:left w:val="none" w:sz="0" w:space="0" w:color="auto"/>
        <w:bottom w:val="none" w:sz="0" w:space="0" w:color="auto"/>
        <w:right w:val="none" w:sz="0" w:space="0" w:color="auto"/>
      </w:divBdr>
    </w:div>
    <w:div w:id="1318264939">
      <w:bodyDiv w:val="1"/>
      <w:marLeft w:val="0"/>
      <w:marRight w:val="0"/>
      <w:marTop w:val="0"/>
      <w:marBottom w:val="0"/>
      <w:divBdr>
        <w:top w:val="none" w:sz="0" w:space="0" w:color="auto"/>
        <w:left w:val="none" w:sz="0" w:space="0" w:color="auto"/>
        <w:bottom w:val="none" w:sz="0" w:space="0" w:color="auto"/>
        <w:right w:val="none" w:sz="0" w:space="0" w:color="auto"/>
      </w:divBdr>
    </w:div>
    <w:div w:id="192579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3481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USGS/EROS</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Faundeen</dc:creator>
  <cp:lastModifiedBy>John Faundeen</cp:lastModifiedBy>
  <cp:revision>5</cp:revision>
  <cp:lastPrinted>2014-02-13T20:55:00Z</cp:lastPrinted>
  <dcterms:created xsi:type="dcterms:W3CDTF">2014-04-11T02:38:00Z</dcterms:created>
  <dcterms:modified xsi:type="dcterms:W3CDTF">2014-04-11T15:34:00Z</dcterms:modified>
</cp:coreProperties>
</file>