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222" w:rsidRDefault="00C22222" w:rsidP="005168B2">
      <w:pPr>
        <w:jc w:val="center"/>
      </w:pPr>
      <w:r>
        <w:rPr>
          <w:rFonts w:eastAsia="Times New Roman"/>
          <w:noProof/>
          <w:color w:val="0000FF"/>
        </w:rPr>
        <w:drawing>
          <wp:inline distT="0" distB="0" distL="0" distR="0" wp14:anchorId="2790D7F9" wp14:editId="7ABA41FF">
            <wp:extent cx="4562303" cy="1057275"/>
            <wp:effectExtent l="0" t="0" r="0" b="0"/>
            <wp:docPr id="1" name="Picture 1" descr="Banner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017" cy="106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D5E" w:rsidRPr="008E5ADB" w:rsidRDefault="005D3D5E" w:rsidP="004609CF">
      <w:pPr>
        <w:jc w:val="center"/>
        <w:rPr>
          <w:b/>
          <w:sz w:val="16"/>
          <w:szCs w:val="40"/>
        </w:rPr>
      </w:pPr>
    </w:p>
    <w:p w:rsidR="00DA506D" w:rsidRPr="005D3D5E" w:rsidRDefault="00DA506D" w:rsidP="004609CF">
      <w:pPr>
        <w:jc w:val="center"/>
        <w:rPr>
          <w:b/>
          <w:sz w:val="36"/>
          <w:szCs w:val="40"/>
        </w:rPr>
      </w:pPr>
      <w:r w:rsidRPr="005D3D5E">
        <w:rPr>
          <w:b/>
          <w:sz w:val="36"/>
          <w:szCs w:val="40"/>
        </w:rPr>
        <w:t xml:space="preserve">ASPRS </w:t>
      </w:r>
      <w:r w:rsidR="007E1F63" w:rsidRPr="005D3D5E">
        <w:rPr>
          <w:b/>
          <w:sz w:val="36"/>
          <w:szCs w:val="40"/>
        </w:rPr>
        <w:t xml:space="preserve">SUSTAINING </w:t>
      </w:r>
      <w:r w:rsidR="009E7AC0" w:rsidRPr="005D3D5E">
        <w:rPr>
          <w:b/>
          <w:sz w:val="36"/>
          <w:szCs w:val="40"/>
        </w:rPr>
        <w:t xml:space="preserve">CORPORATE </w:t>
      </w:r>
      <w:r w:rsidRPr="005D3D5E">
        <w:rPr>
          <w:b/>
          <w:sz w:val="36"/>
          <w:szCs w:val="40"/>
        </w:rPr>
        <w:t>MEMBERSHIP</w:t>
      </w:r>
    </w:p>
    <w:p w:rsidR="005D3D5E" w:rsidRPr="008E5ADB" w:rsidRDefault="005D3D5E" w:rsidP="00654686">
      <w:pPr>
        <w:jc w:val="center"/>
        <w:rPr>
          <w:i/>
          <w:szCs w:val="32"/>
        </w:rPr>
      </w:pPr>
    </w:p>
    <w:p w:rsidR="00DA506D" w:rsidRPr="005D3D5E" w:rsidRDefault="009E7AC0" w:rsidP="00654686">
      <w:pPr>
        <w:jc w:val="center"/>
        <w:rPr>
          <w:i/>
          <w:sz w:val="28"/>
          <w:szCs w:val="32"/>
        </w:rPr>
      </w:pPr>
      <w:r w:rsidRPr="005D3D5E">
        <w:rPr>
          <w:i/>
          <w:sz w:val="32"/>
          <w:szCs w:val="32"/>
        </w:rPr>
        <w:t xml:space="preserve">Join the leaders of the </w:t>
      </w:r>
      <w:r w:rsidR="00DA506D" w:rsidRPr="005D3D5E">
        <w:rPr>
          <w:i/>
          <w:sz w:val="32"/>
          <w:szCs w:val="32"/>
        </w:rPr>
        <w:t>geospatial community</w:t>
      </w:r>
    </w:p>
    <w:p w:rsidR="005D3D5E" w:rsidRDefault="005D3D5E" w:rsidP="009E7AC0">
      <w:pPr>
        <w:rPr>
          <w:b/>
        </w:rPr>
      </w:pPr>
    </w:p>
    <w:p w:rsidR="005D3D5E" w:rsidRDefault="005D3D5E" w:rsidP="005D3D5E">
      <w:pPr>
        <w:rPr>
          <w:color w:val="222222"/>
          <w:szCs w:val="21"/>
        </w:rPr>
      </w:pPr>
      <w:r>
        <w:rPr>
          <w:color w:val="222222"/>
          <w:szCs w:val="21"/>
        </w:rPr>
        <w:t xml:space="preserve">      </w:t>
      </w:r>
      <w:r w:rsidR="008E5ADB">
        <w:rPr>
          <w:color w:val="222222"/>
          <w:szCs w:val="21"/>
        </w:rPr>
        <w:t xml:space="preserve">  </w:t>
      </w:r>
      <w:r>
        <w:rPr>
          <w:color w:val="222222"/>
          <w:szCs w:val="21"/>
        </w:rPr>
        <w:t xml:space="preserve"> </w:t>
      </w:r>
      <w:r w:rsidRPr="005D3D5E">
        <w:rPr>
          <w:color w:val="222222"/>
          <w:szCs w:val="21"/>
        </w:rPr>
        <w:t>ASPRS provides corporate members with a foundation for networking, research, business access, methods and</w:t>
      </w:r>
    </w:p>
    <w:p w:rsidR="005D3D5E" w:rsidRPr="005D3D5E" w:rsidRDefault="005D3D5E" w:rsidP="005D3D5E">
      <w:pPr>
        <w:rPr>
          <w:color w:val="222222"/>
          <w:szCs w:val="21"/>
        </w:rPr>
      </w:pPr>
      <w:r>
        <w:rPr>
          <w:color w:val="222222"/>
          <w:szCs w:val="21"/>
        </w:rPr>
        <w:t xml:space="preserve">   </w:t>
      </w:r>
      <w:r w:rsidRPr="005D3D5E">
        <w:rPr>
          <w:color w:val="222222"/>
          <w:szCs w:val="21"/>
        </w:rPr>
        <w:t xml:space="preserve">  </w:t>
      </w:r>
      <w:r>
        <w:rPr>
          <w:color w:val="222222"/>
          <w:szCs w:val="21"/>
        </w:rPr>
        <w:t xml:space="preserve">    </w:t>
      </w:r>
      <w:r w:rsidR="0065231B">
        <w:rPr>
          <w:color w:val="222222"/>
          <w:szCs w:val="21"/>
        </w:rPr>
        <w:t>f</w:t>
      </w:r>
      <w:r w:rsidRPr="005D3D5E">
        <w:rPr>
          <w:color w:val="222222"/>
          <w:szCs w:val="21"/>
        </w:rPr>
        <w:t>orum</w:t>
      </w:r>
      <w:r w:rsidR="0065231B">
        <w:rPr>
          <w:color w:val="222222"/>
          <w:szCs w:val="21"/>
        </w:rPr>
        <w:t xml:space="preserve"> </w:t>
      </w:r>
      <w:r w:rsidRPr="005D3D5E">
        <w:rPr>
          <w:color w:val="222222"/>
          <w:szCs w:val="21"/>
        </w:rPr>
        <w:t xml:space="preserve">exchanges, continuing education, community </w:t>
      </w:r>
      <w:r w:rsidR="00207F55" w:rsidRPr="005D3D5E">
        <w:rPr>
          <w:color w:val="222222"/>
          <w:szCs w:val="21"/>
        </w:rPr>
        <w:t>contributions</w:t>
      </w:r>
      <w:r w:rsidR="0065231B">
        <w:rPr>
          <w:color w:val="222222"/>
          <w:szCs w:val="21"/>
        </w:rPr>
        <w:t xml:space="preserve"> and </w:t>
      </w:r>
      <w:r w:rsidRPr="005D3D5E">
        <w:rPr>
          <w:color w:val="222222"/>
          <w:szCs w:val="21"/>
        </w:rPr>
        <w:t>professional development.</w:t>
      </w:r>
    </w:p>
    <w:p w:rsidR="005D3D5E" w:rsidRDefault="005D3D5E" w:rsidP="009E7AC0">
      <w:pPr>
        <w:rPr>
          <w:b/>
        </w:rPr>
      </w:pPr>
    </w:p>
    <w:p w:rsidR="005D3D5E" w:rsidRDefault="005D3D5E" w:rsidP="005D3D5E">
      <w:pPr>
        <w:rPr>
          <w:b/>
        </w:rPr>
      </w:pPr>
      <w:r>
        <w:rPr>
          <w:b/>
        </w:rPr>
        <w:t xml:space="preserve">         </w:t>
      </w:r>
      <w:r w:rsidRPr="004609CF">
        <w:rPr>
          <w:b/>
        </w:rPr>
        <w:t xml:space="preserve"> Corporate membership in ASPRS helps your company serve your employees </w:t>
      </w:r>
      <w:r w:rsidRPr="004609CF">
        <w:rPr>
          <w:b/>
          <w:i/>
        </w:rPr>
        <w:t>and</w:t>
      </w:r>
      <w:r w:rsidRPr="004609CF">
        <w:rPr>
          <w:b/>
        </w:rPr>
        <w:t xml:space="preserve"> customers.  </w:t>
      </w:r>
    </w:p>
    <w:tbl>
      <w:tblPr>
        <w:tblStyle w:val="TableGrid"/>
        <w:tblpPr w:leftFromText="180" w:rightFromText="180" w:vertAnchor="text" w:horzAnchor="margin" w:tblpXSpec="center" w:tblpY="155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5231B" w:rsidRPr="005D3D5E" w:rsidTr="0065231B">
        <w:tc>
          <w:tcPr>
            <w:tcW w:w="4788" w:type="dxa"/>
          </w:tcPr>
          <w:p w:rsidR="0065231B" w:rsidRPr="005D3D5E" w:rsidRDefault="0065231B" w:rsidP="0065231B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5D3D5E">
              <w:rPr>
                <w:rFonts w:ascii="Calibri" w:eastAsia="Calibri" w:hAnsi="Calibri" w:cs="Calibri"/>
                <w:b/>
                <w:color w:val="222222"/>
                <w:sz w:val="21"/>
                <w:szCs w:val="21"/>
              </w:rPr>
              <w:t>Networking</w:t>
            </w:r>
            <w:r w:rsidRPr="005D3D5E">
              <w:rPr>
                <w:rFonts w:ascii="Calibri" w:eastAsia="Calibri" w:hAnsi="Calibri" w:cs="Calibri"/>
                <w:color w:val="222222"/>
                <w:sz w:val="21"/>
                <w:szCs w:val="21"/>
              </w:rPr>
              <w:t xml:space="preserve"> -- we facilitate members stay</w:t>
            </w:r>
            <w:r>
              <w:rPr>
                <w:rFonts w:ascii="Calibri" w:eastAsia="Calibri" w:hAnsi="Calibri" w:cs="Calibri"/>
                <w:color w:val="222222"/>
                <w:sz w:val="21"/>
                <w:szCs w:val="21"/>
              </w:rPr>
              <w:t>ing c</w:t>
            </w:r>
            <w:r w:rsidRPr="005D3D5E">
              <w:rPr>
                <w:rFonts w:ascii="Calibri" w:eastAsia="Calibri" w:hAnsi="Calibri" w:cs="Calibri"/>
                <w:color w:val="222222"/>
                <w:sz w:val="21"/>
                <w:szCs w:val="21"/>
              </w:rPr>
              <w:t>onnected.</w:t>
            </w:r>
          </w:p>
          <w:p w:rsidR="0065231B" w:rsidRPr="005D3D5E" w:rsidRDefault="0065231B" w:rsidP="0065231B">
            <w:pPr>
              <w:rPr>
                <w:rFonts w:ascii="Calibri" w:eastAsia="Calibri" w:hAnsi="Calibri" w:cs="Calibri"/>
                <w:color w:val="222222"/>
                <w:sz w:val="21"/>
                <w:szCs w:val="21"/>
              </w:rPr>
            </w:pPr>
          </w:p>
        </w:tc>
        <w:tc>
          <w:tcPr>
            <w:tcW w:w="4788" w:type="dxa"/>
          </w:tcPr>
          <w:p w:rsidR="0065231B" w:rsidRPr="005D3D5E" w:rsidRDefault="0065231B" w:rsidP="0065231B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5D3D5E">
              <w:rPr>
                <w:rFonts w:ascii="Calibri" w:eastAsia="Calibri" w:hAnsi="Calibri" w:cs="Calibri"/>
                <w:b/>
                <w:color w:val="222222"/>
                <w:sz w:val="21"/>
                <w:szCs w:val="21"/>
              </w:rPr>
              <w:t>Research Contributions</w:t>
            </w:r>
            <w:r w:rsidRPr="005D3D5E">
              <w:rPr>
                <w:rFonts w:ascii="Calibri" w:eastAsia="Calibri" w:hAnsi="Calibri" w:cs="Calibri"/>
                <w:color w:val="222222"/>
                <w:sz w:val="21"/>
                <w:szCs w:val="21"/>
              </w:rPr>
              <w:t xml:space="preserve"> –we encourage basic and applied research which eventually leads to expansion of practical technology.</w:t>
            </w:r>
          </w:p>
          <w:p w:rsidR="0065231B" w:rsidRPr="005D3D5E" w:rsidRDefault="0065231B" w:rsidP="0065231B">
            <w:pPr>
              <w:rPr>
                <w:rFonts w:ascii="Calibri" w:eastAsia="Calibri" w:hAnsi="Calibri" w:cs="Calibri"/>
                <w:color w:val="222222"/>
                <w:sz w:val="21"/>
                <w:szCs w:val="21"/>
              </w:rPr>
            </w:pPr>
          </w:p>
        </w:tc>
      </w:tr>
      <w:tr w:rsidR="0065231B" w:rsidRPr="005D3D5E" w:rsidTr="0065231B">
        <w:tc>
          <w:tcPr>
            <w:tcW w:w="4788" w:type="dxa"/>
          </w:tcPr>
          <w:p w:rsidR="0065231B" w:rsidRPr="005D3D5E" w:rsidRDefault="0065231B" w:rsidP="0065231B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5D3D5E">
              <w:rPr>
                <w:rFonts w:ascii="Calibri" w:eastAsia="Calibri" w:hAnsi="Calibri" w:cs="Calibri"/>
                <w:b/>
                <w:color w:val="222222"/>
                <w:sz w:val="21"/>
                <w:szCs w:val="21"/>
              </w:rPr>
              <w:t>Business Access</w:t>
            </w:r>
            <w:r w:rsidRPr="005D3D5E">
              <w:rPr>
                <w:rFonts w:ascii="Calibri" w:eastAsia="Calibri" w:hAnsi="Calibri" w:cs="Calibri"/>
                <w:color w:val="222222"/>
                <w:sz w:val="21"/>
                <w:szCs w:val="21"/>
              </w:rPr>
              <w:t xml:space="preserve"> – we foster maintenance of current customer relationships and </w:t>
            </w:r>
            <w:r>
              <w:rPr>
                <w:rFonts w:ascii="Calibri" w:eastAsia="Calibri" w:hAnsi="Calibri" w:cs="Calibri"/>
                <w:color w:val="222222"/>
                <w:sz w:val="21"/>
                <w:szCs w:val="21"/>
              </w:rPr>
              <w:t xml:space="preserve">the </w:t>
            </w:r>
            <w:r w:rsidRPr="005D3D5E">
              <w:rPr>
                <w:rFonts w:ascii="Calibri" w:eastAsia="Calibri" w:hAnsi="Calibri" w:cs="Calibri"/>
                <w:color w:val="222222"/>
                <w:sz w:val="21"/>
                <w:szCs w:val="21"/>
              </w:rPr>
              <w:t>means to acquire new customers.</w:t>
            </w:r>
          </w:p>
          <w:p w:rsidR="0065231B" w:rsidRPr="005D3D5E" w:rsidRDefault="0065231B" w:rsidP="0065231B">
            <w:pPr>
              <w:rPr>
                <w:rFonts w:ascii="Calibri" w:eastAsia="Calibri" w:hAnsi="Calibri" w:cs="Calibri"/>
                <w:color w:val="222222"/>
                <w:sz w:val="21"/>
                <w:szCs w:val="21"/>
              </w:rPr>
            </w:pPr>
          </w:p>
        </w:tc>
        <w:tc>
          <w:tcPr>
            <w:tcW w:w="4788" w:type="dxa"/>
          </w:tcPr>
          <w:p w:rsidR="0065231B" w:rsidRPr="005D3D5E" w:rsidRDefault="0065231B" w:rsidP="0065231B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  <w:color w:val="222222"/>
                <w:sz w:val="21"/>
                <w:szCs w:val="21"/>
              </w:rPr>
            </w:pPr>
            <w:r w:rsidRPr="005D3D5E">
              <w:rPr>
                <w:rFonts w:ascii="Calibri" w:eastAsia="Calibri" w:hAnsi="Calibri" w:cs="Calibri"/>
                <w:b/>
                <w:color w:val="222222"/>
                <w:sz w:val="21"/>
                <w:szCs w:val="21"/>
              </w:rPr>
              <w:t xml:space="preserve">Methods and Techniques – </w:t>
            </w:r>
            <w:r w:rsidRPr="005D3D5E">
              <w:rPr>
                <w:rFonts w:ascii="Calibri" w:eastAsia="Calibri" w:hAnsi="Calibri" w:cs="Calibri"/>
                <w:color w:val="222222"/>
                <w:sz w:val="21"/>
                <w:szCs w:val="21"/>
              </w:rPr>
              <w:t>we host forums and exchanges of best practices.</w:t>
            </w:r>
          </w:p>
        </w:tc>
      </w:tr>
      <w:tr w:rsidR="0065231B" w:rsidRPr="005D3D5E" w:rsidTr="0065231B">
        <w:tc>
          <w:tcPr>
            <w:tcW w:w="4788" w:type="dxa"/>
          </w:tcPr>
          <w:p w:rsidR="0065231B" w:rsidRPr="005D3D5E" w:rsidRDefault="0065231B" w:rsidP="0065231B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5D3D5E">
              <w:rPr>
                <w:rFonts w:ascii="Calibri" w:eastAsia="Calibri" w:hAnsi="Calibri" w:cs="Calibri"/>
                <w:b/>
                <w:color w:val="222222"/>
                <w:sz w:val="21"/>
                <w:szCs w:val="21"/>
              </w:rPr>
              <w:t>Continuing Education</w:t>
            </w:r>
            <w:r w:rsidRPr="005D3D5E">
              <w:rPr>
                <w:rFonts w:ascii="Calibri" w:eastAsia="Calibri" w:hAnsi="Calibri" w:cs="Calibri"/>
                <w:color w:val="222222"/>
                <w:sz w:val="21"/>
                <w:szCs w:val="21"/>
              </w:rPr>
              <w:t xml:space="preserve"> –we nurture future professionals </w:t>
            </w:r>
            <w:r w:rsidRPr="005D3D5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and are a resource to facilitate career placement, development, and continuing education and life-long learning.</w:t>
            </w:r>
          </w:p>
          <w:p w:rsidR="0065231B" w:rsidRPr="005D3D5E" w:rsidRDefault="0065231B" w:rsidP="0065231B">
            <w:pPr>
              <w:rPr>
                <w:rFonts w:ascii="Calibri" w:eastAsia="Calibri" w:hAnsi="Calibri" w:cs="Calibri"/>
                <w:color w:val="222222"/>
                <w:sz w:val="21"/>
                <w:szCs w:val="21"/>
              </w:rPr>
            </w:pPr>
          </w:p>
        </w:tc>
        <w:tc>
          <w:tcPr>
            <w:tcW w:w="4788" w:type="dxa"/>
          </w:tcPr>
          <w:p w:rsidR="0065231B" w:rsidRPr="005D3D5E" w:rsidRDefault="0065231B" w:rsidP="0065231B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5D3D5E">
              <w:rPr>
                <w:rFonts w:ascii="Calibri" w:eastAsia="Calibri" w:hAnsi="Calibri" w:cs="Calibri"/>
                <w:b/>
                <w:color w:val="222222"/>
                <w:sz w:val="21"/>
                <w:szCs w:val="21"/>
              </w:rPr>
              <w:t>Community Contributions</w:t>
            </w:r>
            <w:r w:rsidRPr="005D3D5E">
              <w:rPr>
                <w:rFonts w:ascii="Calibri" w:eastAsia="Calibri" w:hAnsi="Calibri" w:cs="Calibri"/>
                <w:color w:val="222222"/>
                <w:sz w:val="21"/>
                <w:szCs w:val="21"/>
              </w:rPr>
              <w:t xml:space="preserve"> –we maintain our role as geospatial standards thought leaders and promote the ethical application of geospatial technologies.</w:t>
            </w:r>
          </w:p>
          <w:p w:rsidR="0065231B" w:rsidRPr="005D3D5E" w:rsidRDefault="0065231B" w:rsidP="0065231B">
            <w:pPr>
              <w:rPr>
                <w:rFonts w:ascii="Calibri" w:eastAsia="Calibri" w:hAnsi="Calibri" w:cs="Calibri"/>
                <w:color w:val="222222"/>
                <w:sz w:val="21"/>
                <w:szCs w:val="21"/>
              </w:rPr>
            </w:pPr>
          </w:p>
        </w:tc>
      </w:tr>
      <w:tr w:rsidR="0065231B" w:rsidRPr="005D3D5E" w:rsidTr="0065231B">
        <w:tc>
          <w:tcPr>
            <w:tcW w:w="4788" w:type="dxa"/>
          </w:tcPr>
          <w:p w:rsidR="0065231B" w:rsidRPr="005D3D5E" w:rsidRDefault="0065231B" w:rsidP="0065231B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5D3D5E">
              <w:rPr>
                <w:rFonts w:ascii="Calibri" w:eastAsia="Calibri" w:hAnsi="Calibri" w:cs="Calibri"/>
                <w:b/>
                <w:color w:val="222222"/>
                <w:sz w:val="21"/>
                <w:szCs w:val="21"/>
              </w:rPr>
              <w:t>Professional Development</w:t>
            </w:r>
            <w:r w:rsidRPr="005D3D5E">
              <w:rPr>
                <w:rFonts w:ascii="Calibri" w:eastAsia="Calibri" w:hAnsi="Calibri" w:cs="Calibri"/>
                <w:color w:val="222222"/>
                <w:sz w:val="21"/>
                <w:szCs w:val="21"/>
              </w:rPr>
              <w:t xml:space="preserve"> –we transform peer best practices into individual skill sets, techniques, methodologies, workflows and, as applicable, certifications for practitioners.</w:t>
            </w:r>
          </w:p>
        </w:tc>
        <w:tc>
          <w:tcPr>
            <w:tcW w:w="4788" w:type="dxa"/>
          </w:tcPr>
          <w:p w:rsidR="0065231B" w:rsidRPr="00207F55" w:rsidRDefault="0065231B" w:rsidP="0065231B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22222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1"/>
                <w:szCs w:val="21"/>
              </w:rPr>
              <w:t xml:space="preserve">Bringing Communities </w:t>
            </w:r>
            <w:r w:rsidRPr="0065231B">
              <w:rPr>
                <w:rFonts w:ascii="Calibri" w:eastAsia="Calibri" w:hAnsi="Calibri" w:cs="Calibri"/>
                <w:b/>
                <w:color w:val="222222"/>
                <w:sz w:val="21"/>
                <w:szCs w:val="21"/>
              </w:rPr>
              <w:t>Tog</w:t>
            </w:r>
            <w:r>
              <w:rPr>
                <w:rFonts w:ascii="Calibri" w:eastAsia="Calibri" w:hAnsi="Calibri" w:cs="Calibri"/>
                <w:b/>
                <w:color w:val="222222"/>
                <w:sz w:val="21"/>
                <w:szCs w:val="21"/>
              </w:rPr>
              <w:t>e</w:t>
            </w:r>
            <w:r w:rsidRPr="0065231B">
              <w:rPr>
                <w:rFonts w:ascii="Calibri" w:eastAsia="Calibri" w:hAnsi="Calibri" w:cs="Calibri"/>
                <w:b/>
                <w:color w:val="222222"/>
                <w:sz w:val="21"/>
                <w:szCs w:val="21"/>
              </w:rPr>
              <w:t>ther</w:t>
            </w:r>
            <w:r>
              <w:rPr>
                <w:rFonts w:ascii="Calibri" w:eastAsia="Calibri" w:hAnsi="Calibri" w:cs="Calibri"/>
                <w:b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color w:val="222222"/>
                <w:sz w:val="21"/>
                <w:szCs w:val="21"/>
              </w:rPr>
              <w:t>– commercial, academic and government professionals.</w:t>
            </w:r>
            <w:r>
              <w:rPr>
                <w:rFonts w:ascii="Calibri" w:eastAsia="Calibri" w:hAnsi="Calibri" w:cs="Calibri"/>
                <w:b/>
                <w:color w:val="222222"/>
                <w:sz w:val="21"/>
                <w:szCs w:val="21"/>
              </w:rPr>
              <w:t xml:space="preserve"> </w:t>
            </w:r>
          </w:p>
        </w:tc>
      </w:tr>
    </w:tbl>
    <w:p w:rsidR="005D3D5E" w:rsidRDefault="005D3D5E" w:rsidP="009E7AC0">
      <w:pPr>
        <w:rPr>
          <w:b/>
        </w:rPr>
      </w:pPr>
    </w:p>
    <w:p w:rsidR="005D3D5E" w:rsidRDefault="005D3D5E" w:rsidP="009E7AC0">
      <w:pPr>
        <w:rPr>
          <w:b/>
        </w:rPr>
      </w:pPr>
    </w:p>
    <w:p w:rsidR="00F4785E" w:rsidRPr="004609CF" w:rsidRDefault="00331A81" w:rsidP="005D3D5E">
      <w:pPr>
        <w:ind w:left="720"/>
        <w:rPr>
          <w:b/>
        </w:rPr>
      </w:pPr>
      <w:r w:rsidRPr="004609CF">
        <w:rPr>
          <w:b/>
        </w:rPr>
        <w:t xml:space="preserve">Your </w:t>
      </w:r>
      <w:r w:rsidR="00207F55">
        <w:rPr>
          <w:b/>
        </w:rPr>
        <w:t xml:space="preserve">corporate </w:t>
      </w:r>
      <w:r w:rsidRPr="004609CF">
        <w:rPr>
          <w:b/>
        </w:rPr>
        <w:t>membership helps</w:t>
      </w:r>
    </w:p>
    <w:p w:rsidR="00F4785E" w:rsidRDefault="00207F55" w:rsidP="005D3D5E">
      <w:pPr>
        <w:pStyle w:val="ListParagraph"/>
        <w:numPr>
          <w:ilvl w:val="0"/>
          <w:numId w:val="2"/>
        </w:numPr>
        <w:ind w:left="1440"/>
      </w:pPr>
      <w:r>
        <w:t>ASPRS Lead</w:t>
      </w:r>
      <w:r w:rsidR="00F4785E">
        <w:t xml:space="preserve"> </w:t>
      </w:r>
      <w:r>
        <w:t>development of government standards</w:t>
      </w:r>
    </w:p>
    <w:p w:rsidR="00F4785E" w:rsidRDefault="00207F55" w:rsidP="005D3D5E">
      <w:pPr>
        <w:pStyle w:val="ListParagraph"/>
        <w:numPr>
          <w:ilvl w:val="0"/>
          <w:numId w:val="2"/>
        </w:numPr>
        <w:ind w:left="1440"/>
      </w:pPr>
      <w:r>
        <w:t>ASPRS p</w:t>
      </w:r>
      <w:r w:rsidR="009E7AC0">
        <w:t>rovide continuing educati</w:t>
      </w:r>
      <w:r w:rsidR="00F4785E">
        <w:t>on and professional development</w:t>
      </w:r>
      <w:r w:rsidR="009E7AC0">
        <w:t xml:space="preserve"> </w:t>
      </w:r>
      <w:r>
        <w:t>for the geospatial workforce</w:t>
      </w:r>
    </w:p>
    <w:p w:rsidR="00F4785E" w:rsidRDefault="00207F55" w:rsidP="005D3D5E">
      <w:pPr>
        <w:pStyle w:val="ListParagraph"/>
        <w:numPr>
          <w:ilvl w:val="0"/>
          <w:numId w:val="2"/>
        </w:numPr>
        <w:ind w:left="1440"/>
      </w:pPr>
      <w:r>
        <w:t>ASPRS m</w:t>
      </w:r>
      <w:r w:rsidR="009E7AC0">
        <w:t>aintain the CESB accredited pro</w:t>
      </w:r>
      <w:r w:rsidR="00F4785E">
        <w:t>fessional certification program</w:t>
      </w:r>
      <w:r w:rsidR="009E7AC0">
        <w:t xml:space="preserve"> </w:t>
      </w:r>
    </w:p>
    <w:p w:rsidR="00F4785E" w:rsidRDefault="00207F55" w:rsidP="005D3D5E">
      <w:pPr>
        <w:pStyle w:val="ListParagraph"/>
        <w:numPr>
          <w:ilvl w:val="0"/>
          <w:numId w:val="2"/>
        </w:numPr>
        <w:ind w:left="1440"/>
      </w:pPr>
      <w:r>
        <w:t>ASPRS p</w:t>
      </w:r>
      <w:r w:rsidR="009E7AC0">
        <w:t>ublish the PE&amp;RS Journal with practical career-oriented articles as</w:t>
      </w:r>
      <w:r w:rsidR="00F4785E">
        <w:t xml:space="preserve"> well as peer-reviewed research</w:t>
      </w:r>
      <w:r w:rsidR="009E7AC0">
        <w:t xml:space="preserve"> </w:t>
      </w:r>
    </w:p>
    <w:p w:rsidR="00F4785E" w:rsidRDefault="00207F55" w:rsidP="005D3D5E">
      <w:pPr>
        <w:pStyle w:val="ListParagraph"/>
        <w:numPr>
          <w:ilvl w:val="0"/>
          <w:numId w:val="2"/>
        </w:numPr>
        <w:ind w:left="1440"/>
      </w:pPr>
      <w:r>
        <w:t>ASPRS p</w:t>
      </w:r>
      <w:r w:rsidR="009E7AC0">
        <w:t xml:space="preserve">ublish technical books like the </w:t>
      </w:r>
      <w:r w:rsidR="009E7AC0" w:rsidRPr="00F4785E">
        <w:rPr>
          <w:i/>
        </w:rPr>
        <w:t>Manual of Remote Sensing</w:t>
      </w:r>
      <w:r w:rsidR="009E7AC0">
        <w:t xml:space="preserve"> </w:t>
      </w:r>
    </w:p>
    <w:p w:rsidR="00F4785E" w:rsidRDefault="00207F55" w:rsidP="005D3D5E">
      <w:pPr>
        <w:pStyle w:val="ListParagraph"/>
        <w:numPr>
          <w:ilvl w:val="0"/>
          <w:numId w:val="2"/>
        </w:numPr>
        <w:ind w:left="1440"/>
      </w:pPr>
      <w:r>
        <w:t>ASPRS e</w:t>
      </w:r>
      <w:r w:rsidR="00331A81">
        <w:t>xpand</w:t>
      </w:r>
      <w:r w:rsidR="009E7AC0">
        <w:t xml:space="preserve"> academic scholarships for students (your f</w:t>
      </w:r>
      <w:r w:rsidR="00F4785E">
        <w:t>uture customers and workforce)</w:t>
      </w:r>
    </w:p>
    <w:p w:rsidR="00F4785E" w:rsidRDefault="00207F55" w:rsidP="005D3D5E">
      <w:pPr>
        <w:pStyle w:val="ListParagraph"/>
        <w:numPr>
          <w:ilvl w:val="0"/>
          <w:numId w:val="2"/>
        </w:numPr>
        <w:ind w:left="1440"/>
      </w:pPr>
      <w:r>
        <w:t>ASPRS p</w:t>
      </w:r>
      <w:r w:rsidR="009E7AC0">
        <w:t>rovide networking and business development opportunities through our r</w:t>
      </w:r>
      <w:r w:rsidR="00F4785E">
        <w:t>egional and national meetings</w:t>
      </w:r>
    </w:p>
    <w:p w:rsidR="004609CF" w:rsidRDefault="004609CF" w:rsidP="00AF0163">
      <w:pPr>
        <w:pStyle w:val="ListParagraph"/>
      </w:pPr>
    </w:p>
    <w:p w:rsidR="00207F55" w:rsidRDefault="008E5ADB" w:rsidP="009E7AC0">
      <w:r>
        <w:t xml:space="preserve">        </w:t>
      </w:r>
      <w:r w:rsidR="009E7AC0">
        <w:t xml:space="preserve">With your membership, you </w:t>
      </w:r>
      <w:r w:rsidR="00207F55">
        <w:t xml:space="preserve">bring excellence to </w:t>
      </w:r>
      <w:r w:rsidR="009E7AC0">
        <w:t>your organization, but you also serve the greater geosp</w:t>
      </w:r>
      <w:r w:rsidR="00F4785E">
        <w:t xml:space="preserve">atial </w:t>
      </w:r>
    </w:p>
    <w:p w:rsidR="00207F55" w:rsidRDefault="00207F55" w:rsidP="009E7AC0">
      <w:r>
        <w:t xml:space="preserve">        </w:t>
      </w:r>
      <w:r w:rsidR="0065231B">
        <w:t>p</w:t>
      </w:r>
      <w:r w:rsidR="00F4785E">
        <w:t>rofession</w:t>
      </w:r>
      <w:r w:rsidR="0065231B">
        <w:t>,</w:t>
      </w:r>
      <w:r w:rsidR="00F4785E">
        <w:t xml:space="preserve"> and </w:t>
      </w:r>
      <w:r w:rsidR="009E7AC0">
        <w:t xml:space="preserve">you have a voice in controlling the future direction of ASPRS.  Each Corporate Member of ASPRS has </w:t>
      </w:r>
    </w:p>
    <w:p w:rsidR="00207F55" w:rsidRDefault="00207F55" w:rsidP="00003084">
      <w:r>
        <w:t xml:space="preserve">        </w:t>
      </w:r>
      <w:r w:rsidR="009E7AC0">
        <w:t>a</w:t>
      </w:r>
      <w:r>
        <w:t xml:space="preserve"> voting </w:t>
      </w:r>
      <w:r w:rsidR="009E7AC0">
        <w:t xml:space="preserve">seat on the </w:t>
      </w:r>
      <w:r w:rsidR="004609CF" w:rsidRPr="004609CF">
        <w:rPr>
          <w:b/>
        </w:rPr>
        <w:t xml:space="preserve">Sustaining </w:t>
      </w:r>
      <w:r w:rsidR="009E7AC0" w:rsidRPr="00F4785E">
        <w:rPr>
          <w:b/>
        </w:rPr>
        <w:t>Corporate Members Council</w:t>
      </w:r>
      <w:r w:rsidR="009E7AC0">
        <w:t xml:space="preserve">, </w:t>
      </w:r>
      <w:r w:rsidR="00003084">
        <w:t>with direct representation on the ASPRS Board of</w:t>
      </w:r>
    </w:p>
    <w:p w:rsidR="00003084" w:rsidRDefault="00207F55" w:rsidP="00003084">
      <w:r>
        <w:t xml:space="preserve">       </w:t>
      </w:r>
      <w:r w:rsidR="00003084">
        <w:t xml:space="preserve"> Directors </w:t>
      </w:r>
      <w:r>
        <w:t xml:space="preserve">though the Council </w:t>
      </w:r>
      <w:r w:rsidR="00003084">
        <w:t>Chair.</w:t>
      </w:r>
    </w:p>
    <w:p w:rsidR="00654686" w:rsidRDefault="00003084" w:rsidP="00003084">
      <w:r>
        <w:tab/>
      </w:r>
    </w:p>
    <w:p w:rsidR="00F4785E" w:rsidRDefault="008E5ADB" w:rsidP="00F4785E">
      <w:pPr>
        <w:jc w:val="center"/>
        <w:rPr>
          <w:b/>
          <w:i/>
        </w:rPr>
      </w:pPr>
      <w:r>
        <w:rPr>
          <w:b/>
          <w:i/>
        </w:rPr>
        <w:t xml:space="preserve">     </w:t>
      </w:r>
      <w:r w:rsidR="009E7AC0" w:rsidRPr="00F4785E">
        <w:rPr>
          <w:b/>
          <w:i/>
        </w:rPr>
        <w:t xml:space="preserve">ASPRS IS A 501(C)3 NON-PROFIT EDUCATIONAL, SCIENTIFIC ASSOCIATION AND YOUR CORPORATE MEMBERSHIP HELPS SUPPORT OUR MISSION </w:t>
      </w:r>
      <w:r w:rsidR="00F4785E" w:rsidRPr="00F4785E">
        <w:rPr>
          <w:b/>
          <w:i/>
        </w:rPr>
        <w:t xml:space="preserve">TO ADVANCE THE UNDERSTANDING OF THE GEOSPATIAL SCIENCES </w:t>
      </w:r>
    </w:p>
    <w:p w:rsidR="00654686" w:rsidRPr="00F4785E" w:rsidRDefault="00F4785E" w:rsidP="00F4785E">
      <w:pPr>
        <w:jc w:val="center"/>
        <w:rPr>
          <w:b/>
          <w:i/>
        </w:rPr>
      </w:pPr>
      <w:r w:rsidRPr="00F4785E">
        <w:rPr>
          <w:b/>
          <w:i/>
        </w:rPr>
        <w:t>AND TO EXPAND PUBLIC AWARENESS OF THE MANY PROFESSIONS</w:t>
      </w:r>
      <w:r w:rsidR="009E7AC0" w:rsidRPr="00F4785E">
        <w:rPr>
          <w:b/>
          <w:i/>
        </w:rPr>
        <w:t xml:space="preserve"> </w:t>
      </w:r>
      <w:r w:rsidRPr="00F4785E">
        <w:rPr>
          <w:b/>
          <w:i/>
        </w:rPr>
        <w:t>WE REPRESENT</w:t>
      </w:r>
    </w:p>
    <w:p w:rsidR="00654686" w:rsidRDefault="00F232C2" w:rsidP="00F232C2">
      <w:pPr>
        <w:jc w:val="center"/>
      </w:pPr>
      <w:r>
        <w:rPr>
          <w:rFonts w:eastAsia="Times New Roman"/>
          <w:noProof/>
          <w:color w:val="0000FF"/>
        </w:rPr>
        <w:drawing>
          <wp:inline distT="0" distB="0" distL="0" distR="0" wp14:anchorId="499B4C73" wp14:editId="65D0AE64">
            <wp:extent cx="4562303" cy="1057275"/>
            <wp:effectExtent l="0" t="0" r="0" b="0"/>
            <wp:docPr id="4" name="Picture 4" descr="Banner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017" cy="106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ADB" w:rsidRDefault="008E5ADB" w:rsidP="008E5ADB">
      <w:pPr>
        <w:jc w:val="center"/>
        <w:rPr>
          <w:b/>
          <w:sz w:val="24"/>
          <w:szCs w:val="24"/>
        </w:rPr>
      </w:pPr>
    </w:p>
    <w:p w:rsidR="00654686" w:rsidRDefault="008E5ADB">
      <w:r>
        <w:rPr>
          <w:b/>
          <w:sz w:val="24"/>
          <w:szCs w:val="24"/>
        </w:rPr>
        <w:t xml:space="preserve">     </w:t>
      </w:r>
      <w:r w:rsidR="00654686" w:rsidRPr="00654686">
        <w:rPr>
          <w:b/>
          <w:sz w:val="24"/>
          <w:szCs w:val="24"/>
        </w:rPr>
        <w:t>COMPLE</w:t>
      </w:r>
      <w:r w:rsidR="00331A81">
        <w:rPr>
          <w:b/>
          <w:sz w:val="24"/>
          <w:szCs w:val="24"/>
        </w:rPr>
        <w:t xml:space="preserve">TE THE FORM BELOW AND SUBMIT </w:t>
      </w:r>
      <w:r w:rsidR="00733F9B">
        <w:rPr>
          <w:b/>
          <w:sz w:val="24"/>
          <w:szCs w:val="24"/>
        </w:rPr>
        <w:t xml:space="preserve">TO </w:t>
      </w:r>
      <w:hyperlink r:id="rId10" w:history="1">
        <w:r w:rsidR="00733F9B" w:rsidRPr="00BC0704">
          <w:rPr>
            <w:rStyle w:val="Hyperlink"/>
            <w:b/>
            <w:sz w:val="24"/>
            <w:szCs w:val="24"/>
          </w:rPr>
          <w:t>pweeks@asprs.org</w:t>
        </w:r>
      </w:hyperlink>
      <w:r w:rsidR="00733F9B">
        <w:rPr>
          <w:b/>
          <w:sz w:val="24"/>
          <w:szCs w:val="24"/>
        </w:rPr>
        <w:t xml:space="preserve">, </w:t>
      </w:r>
      <w:r w:rsidR="00654686" w:rsidRPr="00654686">
        <w:rPr>
          <w:b/>
          <w:sz w:val="24"/>
          <w:szCs w:val="24"/>
        </w:rPr>
        <w:t xml:space="preserve"> MEMBER</w:t>
      </w:r>
      <w:r w:rsidR="004A097C">
        <w:rPr>
          <w:b/>
          <w:sz w:val="24"/>
          <w:szCs w:val="24"/>
        </w:rPr>
        <w:t>SHIP MANAGER</w:t>
      </w:r>
      <w:bookmarkStart w:id="0" w:name="_GoBack"/>
      <w:bookmarkEnd w:id="0"/>
    </w:p>
    <w:p w:rsidR="004609CF" w:rsidRDefault="004609CF">
      <w:pPr>
        <w:rPr>
          <w:sz w:val="24"/>
          <w:szCs w:val="24"/>
          <w:u w:val="single"/>
        </w:rPr>
      </w:pPr>
    </w:p>
    <w:p w:rsidR="00654686" w:rsidRPr="008E5ADB" w:rsidRDefault="008E5AD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232C2">
        <w:rPr>
          <w:sz w:val="24"/>
          <w:szCs w:val="24"/>
          <w:u w:val="single"/>
        </w:rPr>
        <w:t>Sustaining</w:t>
      </w:r>
      <w:r w:rsidR="00331A81" w:rsidRPr="00331A81">
        <w:rPr>
          <w:sz w:val="24"/>
          <w:szCs w:val="24"/>
          <w:u w:val="single"/>
        </w:rPr>
        <w:t xml:space="preserve"> Membership levels</w:t>
      </w:r>
      <w:r w:rsidR="00331A81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(see page 3 for details on the </w:t>
      </w:r>
      <w:r w:rsidR="00534F9A">
        <w:rPr>
          <w:sz w:val="24"/>
          <w:szCs w:val="24"/>
        </w:rPr>
        <w:t>membership levels</w:t>
      </w:r>
      <w:r>
        <w:rPr>
          <w:sz w:val="24"/>
          <w:szCs w:val="24"/>
        </w:rPr>
        <w:t>)</w:t>
      </w:r>
    </w:p>
    <w:p w:rsidR="00331A81" w:rsidRDefault="00331A81"/>
    <w:p w:rsidR="00331A81" w:rsidRDefault="008E5ADB" w:rsidP="00331A81">
      <w:r>
        <w:rPr>
          <w:b/>
        </w:rPr>
        <w:t xml:space="preserve">     </w:t>
      </w:r>
      <w:r w:rsidR="00534F9A">
        <w:rPr>
          <w:b/>
        </w:rPr>
        <w:t xml:space="preserve">STARTUP ALLEY    </w:t>
      </w:r>
      <w:r w:rsidR="00331A81">
        <w:t>$500</w:t>
      </w:r>
      <w:r w:rsidR="00534F9A">
        <w:t xml:space="preserve"> </w:t>
      </w:r>
      <w:r w:rsidR="005168B2">
        <w:sym w:font="Webdings" w:char="F031"/>
      </w:r>
      <w:r w:rsidR="00331A81">
        <w:tab/>
      </w:r>
      <w:r w:rsidR="00F232C2" w:rsidRPr="00F232C2">
        <w:rPr>
          <w:b/>
        </w:rPr>
        <w:t>EXECUTIVE</w:t>
      </w:r>
      <w:r w:rsidR="00534F9A" w:rsidRPr="00F232C2">
        <w:rPr>
          <w:b/>
        </w:rPr>
        <w:t>:</w:t>
      </w:r>
      <w:r w:rsidR="00534F9A">
        <w:t xml:space="preserve">  $2</w:t>
      </w:r>
      <w:r w:rsidR="00331A81">
        <w:t>,</w:t>
      </w:r>
      <w:r w:rsidR="00534F9A">
        <w:t>5</w:t>
      </w:r>
      <w:r w:rsidR="00331A81">
        <w:t xml:space="preserve">00 </w:t>
      </w:r>
      <w:r w:rsidR="00331A81">
        <w:sym w:font="Webdings" w:char="F031"/>
      </w:r>
      <w:r w:rsidR="00534F9A">
        <w:tab/>
      </w:r>
      <w:r w:rsidR="00F232C2" w:rsidRPr="00F232C2">
        <w:rPr>
          <w:b/>
        </w:rPr>
        <w:t>SUSTAINING</w:t>
      </w:r>
      <w:r w:rsidR="00534F9A" w:rsidRPr="00F232C2">
        <w:rPr>
          <w:b/>
        </w:rPr>
        <w:t>:</w:t>
      </w:r>
      <w:r w:rsidR="00534F9A">
        <w:t xml:space="preserve">  $1,500 </w:t>
      </w:r>
      <w:r w:rsidR="00534F9A">
        <w:sym w:font="Webdings" w:char="F031"/>
      </w:r>
    </w:p>
    <w:p w:rsidR="00654686" w:rsidRDefault="00654686"/>
    <w:p w:rsidR="00DA506D" w:rsidRDefault="00331A81">
      <w:r>
        <w:rPr>
          <w:b/>
        </w:rPr>
        <w:tab/>
        <w:t>COMPANY N</w:t>
      </w:r>
      <w:r w:rsidR="00654686" w:rsidRPr="00C25582">
        <w:rPr>
          <w:b/>
        </w:rPr>
        <w:t>AME</w:t>
      </w:r>
      <w:r>
        <w:t xml:space="preserve"> </w:t>
      </w:r>
      <w:r w:rsidR="00654686">
        <w:t xml:space="preserve"> _________________________________________________</w:t>
      </w:r>
      <w:r w:rsidR="00475840">
        <w:t>______</w:t>
      </w:r>
      <w:r w:rsidR="00C25582">
        <w:t>_______</w:t>
      </w:r>
    </w:p>
    <w:p w:rsidR="00654686" w:rsidRDefault="00654686"/>
    <w:p w:rsidR="00654686" w:rsidRDefault="00C25582">
      <w:r>
        <w:tab/>
      </w:r>
      <w:r w:rsidR="00331A81">
        <w:rPr>
          <w:b/>
        </w:rPr>
        <w:t>CONTACT</w:t>
      </w:r>
      <w:r w:rsidR="000A359B">
        <w:rPr>
          <w:b/>
        </w:rPr>
        <w:t xml:space="preserve"> </w:t>
      </w:r>
      <w:r w:rsidR="00331A81">
        <w:rPr>
          <w:b/>
        </w:rPr>
        <w:t xml:space="preserve"> </w:t>
      </w:r>
      <w:r w:rsidR="00654686">
        <w:t xml:space="preserve"> ________________________________________</w:t>
      </w:r>
      <w:r w:rsidR="00475840">
        <w:t>______</w:t>
      </w:r>
      <w:r>
        <w:t>______</w:t>
      </w:r>
      <w:r w:rsidR="00331A81">
        <w:t>_________________</w:t>
      </w:r>
    </w:p>
    <w:p w:rsidR="00654686" w:rsidRDefault="00654686"/>
    <w:p w:rsidR="00654686" w:rsidRDefault="00C25582">
      <w:r>
        <w:tab/>
      </w:r>
      <w:r w:rsidR="00654686" w:rsidRPr="00C25582">
        <w:rPr>
          <w:b/>
        </w:rPr>
        <w:t>ADDRESS</w:t>
      </w:r>
      <w:r w:rsidR="00654686">
        <w:t xml:space="preserve"> __________________________________________________________</w:t>
      </w:r>
      <w:r w:rsidR="00475840">
        <w:t>______</w:t>
      </w:r>
      <w:r>
        <w:t>______</w:t>
      </w:r>
    </w:p>
    <w:p w:rsidR="00654686" w:rsidRDefault="00654686"/>
    <w:p w:rsidR="00DA506D" w:rsidRDefault="00C25582">
      <w:r>
        <w:tab/>
      </w:r>
      <w:r w:rsidR="00654686" w:rsidRPr="00C25582">
        <w:rPr>
          <w:b/>
        </w:rPr>
        <w:t>CITY</w:t>
      </w:r>
      <w:r w:rsidR="00475840">
        <w:t xml:space="preserve"> ______________________________</w:t>
      </w:r>
      <w:r w:rsidR="00654686">
        <w:t xml:space="preserve"> </w:t>
      </w:r>
      <w:r w:rsidR="00654686" w:rsidRPr="00C25582">
        <w:rPr>
          <w:b/>
        </w:rPr>
        <w:t>STATE</w:t>
      </w:r>
      <w:r w:rsidR="00654686">
        <w:t xml:space="preserve"> ________ </w:t>
      </w:r>
      <w:r w:rsidR="00654686" w:rsidRPr="00C25582">
        <w:rPr>
          <w:b/>
        </w:rPr>
        <w:t>POSTAL CODE</w:t>
      </w:r>
      <w:r w:rsidR="00654686">
        <w:t xml:space="preserve"> ____________</w:t>
      </w:r>
      <w:r>
        <w:t>_____</w:t>
      </w:r>
      <w:r w:rsidR="00654686">
        <w:t xml:space="preserve"> </w:t>
      </w:r>
    </w:p>
    <w:p w:rsidR="00654686" w:rsidRDefault="00654686"/>
    <w:p w:rsidR="00475840" w:rsidRDefault="00C25582">
      <w:r>
        <w:tab/>
      </w:r>
      <w:r w:rsidR="00475840" w:rsidRPr="00C25582">
        <w:rPr>
          <w:b/>
        </w:rPr>
        <w:t>COUNTRY</w:t>
      </w:r>
      <w:r w:rsidR="00475840">
        <w:t xml:space="preserve"> [</w:t>
      </w:r>
      <w:r w:rsidR="00475840" w:rsidRPr="00C25582">
        <w:rPr>
          <w:i/>
        </w:rPr>
        <w:t>if other than US</w:t>
      </w:r>
      <w:r w:rsidR="00475840">
        <w:t>] __________________________________________________</w:t>
      </w:r>
      <w:r>
        <w:t>_____</w:t>
      </w:r>
    </w:p>
    <w:p w:rsidR="00475840" w:rsidRDefault="00475840"/>
    <w:p w:rsidR="00475840" w:rsidRDefault="00C25582">
      <w:r>
        <w:tab/>
      </w:r>
      <w:r w:rsidR="00475840" w:rsidRPr="00C25582">
        <w:rPr>
          <w:b/>
        </w:rPr>
        <w:t>EMAIL</w:t>
      </w:r>
      <w:r w:rsidR="00475840">
        <w:t xml:space="preserve"> ____________________________________________________________________</w:t>
      </w:r>
      <w:r>
        <w:t>____</w:t>
      </w:r>
    </w:p>
    <w:p w:rsidR="00475840" w:rsidRDefault="00475840"/>
    <w:p w:rsidR="00DA506D" w:rsidRDefault="00C25582">
      <w:r>
        <w:tab/>
      </w:r>
      <w:r w:rsidR="00475840" w:rsidRPr="00C25582">
        <w:rPr>
          <w:b/>
        </w:rPr>
        <w:t>WORK PHONE</w:t>
      </w:r>
      <w:r w:rsidR="00475840">
        <w:t xml:space="preserve"> ___________________________ </w:t>
      </w:r>
      <w:r w:rsidR="00475840" w:rsidRPr="00C25582">
        <w:rPr>
          <w:b/>
        </w:rPr>
        <w:t>MOBILE PHONE</w:t>
      </w:r>
      <w:r w:rsidR="00475840">
        <w:t xml:space="preserve"> _____________________</w:t>
      </w:r>
      <w:r>
        <w:t>____</w:t>
      </w:r>
    </w:p>
    <w:p w:rsidR="007D5CE7" w:rsidRDefault="007D5CE7"/>
    <w:p w:rsidR="007D5CE7" w:rsidRDefault="007D5CE7">
      <w:r>
        <w:t>Please list additional employee members under this Corporate Membership as per the membership level selected</w:t>
      </w:r>
      <w:r w:rsidR="00530935">
        <w:t xml:space="preserve"> and indicate which of the members are to receive the PE &amp; RS hardcopy</w:t>
      </w:r>
      <w:r>
        <w:t>.</w:t>
      </w:r>
    </w:p>
    <w:p w:rsidR="007D5CE7" w:rsidRDefault="007D5CE7"/>
    <w:p w:rsidR="007D5CE7" w:rsidRDefault="007D5CE7" w:rsidP="007D5CE7">
      <w:pPr>
        <w:pStyle w:val="ListParagraph"/>
        <w:numPr>
          <w:ilvl w:val="0"/>
          <w:numId w:val="4"/>
        </w:numPr>
        <w:spacing w:after="60" w:line="360" w:lineRule="auto"/>
        <w:ind w:left="361" w:hangingChars="164" w:hanging="361"/>
      </w:pPr>
      <w:r>
        <w:t>Name___________________________________________________ Phone#_______________________</w:t>
      </w:r>
    </w:p>
    <w:p w:rsidR="007D5CE7" w:rsidRDefault="007D5CE7" w:rsidP="007D5CE7">
      <w:pPr>
        <w:spacing w:after="60" w:line="360" w:lineRule="auto"/>
        <w:ind w:firstLine="361"/>
      </w:pPr>
      <w:r>
        <w:t xml:space="preserve">          E-mail______________________________________________</w:t>
      </w:r>
      <w:r w:rsidR="00530935">
        <w:t xml:space="preserve">              PE &amp; RS Hardcopy:    Yes   </w:t>
      </w:r>
      <w:r w:rsidR="00530935">
        <w:sym w:font="Webdings" w:char="F031"/>
      </w:r>
      <w:r w:rsidR="00530935">
        <w:t xml:space="preserve">      </w:t>
      </w:r>
    </w:p>
    <w:p w:rsidR="007D5CE7" w:rsidRDefault="007D5CE7" w:rsidP="007D5CE7">
      <w:pPr>
        <w:pStyle w:val="ListParagraph"/>
        <w:numPr>
          <w:ilvl w:val="0"/>
          <w:numId w:val="4"/>
        </w:numPr>
        <w:spacing w:after="60" w:line="360" w:lineRule="auto"/>
        <w:ind w:left="361" w:hangingChars="164" w:hanging="361"/>
      </w:pPr>
      <w:r>
        <w:t>Name___________________________________________________ Phone #_______________________</w:t>
      </w:r>
    </w:p>
    <w:p w:rsidR="007D5CE7" w:rsidRDefault="007D5CE7" w:rsidP="007D5CE7">
      <w:pPr>
        <w:spacing w:after="60" w:line="360" w:lineRule="auto"/>
        <w:ind w:firstLine="361"/>
      </w:pPr>
      <w:r>
        <w:t xml:space="preserve">    </w:t>
      </w:r>
      <w:r>
        <w:tab/>
        <w:t xml:space="preserve">   E-mail______________________________________________</w:t>
      </w:r>
      <w:r w:rsidR="00530935">
        <w:t xml:space="preserve">             PE &amp; RS Hardcopy:    Yes   </w:t>
      </w:r>
      <w:r w:rsidR="00530935">
        <w:sym w:font="Webdings" w:char="F031"/>
      </w:r>
      <w:r w:rsidR="00530935">
        <w:t xml:space="preserve">      </w:t>
      </w:r>
    </w:p>
    <w:p w:rsidR="007D5CE7" w:rsidRDefault="007D5CE7" w:rsidP="007D5CE7">
      <w:pPr>
        <w:pStyle w:val="ListParagraph"/>
        <w:numPr>
          <w:ilvl w:val="0"/>
          <w:numId w:val="4"/>
        </w:numPr>
        <w:spacing w:after="60" w:line="360" w:lineRule="auto"/>
        <w:ind w:left="361" w:hangingChars="164" w:hanging="361"/>
      </w:pPr>
      <w:r>
        <w:t>Name___________________________________________________ Phone#_______________________</w:t>
      </w:r>
    </w:p>
    <w:p w:rsidR="007D5CE7" w:rsidRDefault="007D5CE7" w:rsidP="007D5CE7">
      <w:pPr>
        <w:spacing w:after="60" w:line="360" w:lineRule="auto"/>
      </w:pPr>
      <w:r>
        <w:t xml:space="preserve">                 E-mail______________________________________________</w:t>
      </w:r>
      <w:r w:rsidR="00530935">
        <w:t xml:space="preserve">             PE &amp; RS Hardcopy:    Yes   </w:t>
      </w:r>
      <w:r w:rsidR="00530935">
        <w:sym w:font="Webdings" w:char="F031"/>
      </w:r>
      <w:r w:rsidR="00530935">
        <w:t xml:space="preserve">      </w:t>
      </w:r>
    </w:p>
    <w:p w:rsidR="007D5CE7" w:rsidRDefault="007D5CE7" w:rsidP="007D5CE7">
      <w:pPr>
        <w:pStyle w:val="ListParagraph"/>
        <w:numPr>
          <w:ilvl w:val="0"/>
          <w:numId w:val="4"/>
        </w:numPr>
        <w:spacing w:after="60" w:line="360" w:lineRule="auto"/>
        <w:ind w:left="361" w:hangingChars="164" w:hanging="361"/>
      </w:pPr>
      <w:r>
        <w:t>Name___________________________________________________ Phone#_______________________</w:t>
      </w:r>
    </w:p>
    <w:p w:rsidR="007D5CE7" w:rsidRDefault="007D5CE7" w:rsidP="007D5CE7">
      <w:pPr>
        <w:spacing w:after="60" w:line="360" w:lineRule="auto"/>
        <w:ind w:firstLine="720"/>
      </w:pPr>
      <w:r>
        <w:t xml:space="preserve">   E-mail______________________________________________  </w:t>
      </w:r>
      <w:r w:rsidR="00530935">
        <w:t xml:space="preserve">           PE &amp; RS Hardcopy:    Yes   </w:t>
      </w:r>
      <w:r w:rsidR="00530935">
        <w:sym w:font="Webdings" w:char="F031"/>
      </w:r>
      <w:r w:rsidR="00530935">
        <w:t xml:space="preserve">      </w:t>
      </w:r>
    </w:p>
    <w:p w:rsidR="007D5CE7" w:rsidRDefault="007D5CE7" w:rsidP="007D5CE7">
      <w:pPr>
        <w:pStyle w:val="ListParagraph"/>
        <w:numPr>
          <w:ilvl w:val="0"/>
          <w:numId w:val="4"/>
        </w:numPr>
        <w:spacing w:after="60" w:line="360" w:lineRule="auto"/>
        <w:ind w:left="361" w:hangingChars="164" w:hanging="361"/>
      </w:pPr>
      <w:r>
        <w:t>Name___________________________________________________ Phone#_______________________</w:t>
      </w:r>
    </w:p>
    <w:p w:rsidR="007D5CE7" w:rsidRDefault="007D5CE7" w:rsidP="00530935">
      <w:pPr>
        <w:tabs>
          <w:tab w:val="left" w:pos="6930"/>
        </w:tabs>
        <w:spacing w:after="60" w:line="360" w:lineRule="auto"/>
      </w:pPr>
      <w:r>
        <w:t xml:space="preserve">                 E-mail______________________________________________</w:t>
      </w:r>
      <w:r w:rsidR="00530935">
        <w:tab/>
        <w:t xml:space="preserve">   PE &amp; RS Hardcopy:    Yes   </w:t>
      </w:r>
      <w:r w:rsidR="00530935">
        <w:sym w:font="Webdings" w:char="F031"/>
      </w:r>
      <w:r w:rsidR="00530935">
        <w:t xml:space="preserve">      </w:t>
      </w:r>
    </w:p>
    <w:p w:rsidR="007D5CE7" w:rsidRDefault="007D5CE7" w:rsidP="007D5CE7">
      <w:pPr>
        <w:pStyle w:val="ListParagraph"/>
        <w:numPr>
          <w:ilvl w:val="0"/>
          <w:numId w:val="4"/>
        </w:numPr>
        <w:spacing w:after="60" w:line="360" w:lineRule="auto"/>
        <w:ind w:left="361" w:hangingChars="164" w:hanging="361"/>
      </w:pPr>
      <w:r>
        <w:t>Name___________________________________________________ Phone#_______________________</w:t>
      </w:r>
    </w:p>
    <w:p w:rsidR="008E5ADB" w:rsidRDefault="007D5CE7" w:rsidP="00F232C2">
      <w:pPr>
        <w:spacing w:after="60" w:line="360" w:lineRule="auto"/>
        <w:jc w:val="center"/>
      </w:pPr>
      <w:r>
        <w:t>E-mail______________________________________________</w:t>
      </w:r>
      <w:r w:rsidR="00530935">
        <w:t xml:space="preserve">            PE &amp; RS Hardcopy:    Yes   </w:t>
      </w:r>
      <w:r w:rsidR="00530935">
        <w:sym w:font="Webdings" w:char="F031"/>
      </w:r>
      <w:r w:rsidR="00530935">
        <w:t xml:space="preserve">      </w:t>
      </w:r>
      <w:r w:rsidR="008E5ADB">
        <w:br w:type="page"/>
      </w:r>
      <w:r w:rsidR="00F232C2">
        <w:rPr>
          <w:rFonts w:eastAsia="Times New Roman"/>
          <w:noProof/>
          <w:color w:val="0000FF"/>
        </w:rPr>
        <w:drawing>
          <wp:inline distT="0" distB="0" distL="0" distR="0" wp14:anchorId="0083ED04" wp14:editId="60285990">
            <wp:extent cx="4562303" cy="1057275"/>
            <wp:effectExtent l="0" t="0" r="0" b="0"/>
            <wp:docPr id="3" name="Picture 3" descr="Banner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017" cy="106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ADB" w:rsidRDefault="008E5ADB" w:rsidP="008E5ADB">
      <w:pPr>
        <w:jc w:val="center"/>
        <w:rPr>
          <w:b/>
          <w:sz w:val="36"/>
          <w:szCs w:val="40"/>
        </w:rPr>
      </w:pPr>
      <w:r w:rsidRPr="005D3D5E">
        <w:rPr>
          <w:b/>
          <w:sz w:val="36"/>
          <w:szCs w:val="40"/>
        </w:rPr>
        <w:lastRenderedPageBreak/>
        <w:t>MEMBERSHIP</w:t>
      </w:r>
      <w:r>
        <w:rPr>
          <w:b/>
          <w:sz w:val="36"/>
          <w:szCs w:val="40"/>
        </w:rPr>
        <w:t xml:space="preserve"> TIERS AND BENEFITS</w:t>
      </w:r>
    </w:p>
    <w:p w:rsidR="008E5ADB" w:rsidRDefault="008E5ADB" w:rsidP="008E5ADB">
      <w:pPr>
        <w:jc w:val="center"/>
        <w:rPr>
          <w:b/>
          <w:sz w:val="36"/>
          <w:szCs w:val="40"/>
        </w:rPr>
      </w:pPr>
    </w:p>
    <w:tbl>
      <w:tblPr>
        <w:tblW w:w="9220" w:type="dxa"/>
        <w:tblLook w:val="04A0" w:firstRow="1" w:lastRow="0" w:firstColumn="1" w:lastColumn="0" w:noHBand="0" w:noVBand="1"/>
      </w:tblPr>
      <w:tblGrid>
        <w:gridCol w:w="4620"/>
        <w:gridCol w:w="280"/>
        <w:gridCol w:w="1440"/>
        <w:gridCol w:w="1440"/>
        <w:gridCol w:w="1440"/>
      </w:tblGrid>
      <w:tr w:rsidR="00F232C2" w:rsidRPr="00F232C2" w:rsidTr="00F232C2">
        <w:trPr>
          <w:trHeight w:val="300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C2" w:rsidRPr="00F232C2" w:rsidRDefault="00F232C2" w:rsidP="00F232C2">
            <w:pPr>
              <w:rPr>
                <w:rFonts w:ascii="Calibri" w:eastAsia="Times New Roman" w:hAnsi="Calibri" w:cs="Times New Roman"/>
                <w:color w:val="C00000"/>
                <w:sz w:val="21"/>
                <w:szCs w:val="21"/>
              </w:rPr>
            </w:pPr>
            <w:r w:rsidRPr="00F232C2">
              <w:rPr>
                <w:rFonts w:ascii="Calibri" w:eastAsia="Times New Roman" w:hAnsi="Calibri" w:cs="Times New Roman"/>
                <w:color w:val="C00000"/>
                <w:sz w:val="21"/>
                <w:szCs w:val="21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F232C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32C2" w:rsidRPr="00F232C2" w:rsidRDefault="00F232C2" w:rsidP="00F232C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F232C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Startup Alley *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F232C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Sustaining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F232C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Executive</w:t>
            </w:r>
          </w:p>
        </w:tc>
      </w:tr>
      <w:tr w:rsidR="00F232C2" w:rsidRPr="00F232C2" w:rsidTr="00F232C2">
        <w:trPr>
          <w:trHeight w:val="40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232C2" w:rsidRPr="00F232C2" w:rsidRDefault="00F232C2" w:rsidP="00F232C2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F232C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CORPORATE MEMBER DUES AND BENEFITS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F232C2" w:rsidRPr="00F232C2" w:rsidRDefault="00F232C2" w:rsidP="00F232C2">
            <w:pPr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F232C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:rsidR="00F232C2" w:rsidRPr="00F232C2" w:rsidRDefault="00F232C2" w:rsidP="00F232C2">
            <w:pPr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F232C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$500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F232C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$1,500.00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F75B5"/>
            <w:noWrap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F232C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$2,500.00</w:t>
            </w:r>
          </w:p>
        </w:tc>
      </w:tr>
      <w:tr w:rsidR="00F232C2" w:rsidRPr="00F232C2" w:rsidTr="00F232C2">
        <w:trPr>
          <w:trHeight w:val="60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C2" w:rsidRPr="00F232C2" w:rsidRDefault="00F232C2" w:rsidP="00F232C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Employee Memberships - free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F232C2">
              <w:rPr>
                <w:rFonts w:ascii="Calibri" w:eastAsia="Times New Roman" w:hAnsi="Calibri" w:cs="Times New Roman"/>
                <w:color w:val="000000"/>
              </w:rPr>
              <w:br/>
              <w:t>($150. value)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F232C2">
              <w:rPr>
                <w:rFonts w:ascii="Calibri" w:eastAsia="Times New Roman" w:hAnsi="Calibri" w:cs="Times New Roman"/>
                <w:color w:val="000000"/>
              </w:rPr>
              <w:br/>
              <w:t>($600 value)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F232C2">
              <w:rPr>
                <w:rFonts w:ascii="Calibri" w:eastAsia="Times New Roman" w:hAnsi="Calibri" w:cs="Times New Roman"/>
                <w:color w:val="000000"/>
              </w:rPr>
              <w:br/>
              <w:t>($900 value)</w:t>
            </w:r>
          </w:p>
        </w:tc>
      </w:tr>
      <w:tr w:rsidR="00F232C2" w:rsidRPr="00F232C2" w:rsidTr="00F232C2">
        <w:trPr>
          <w:trHeight w:val="57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C2" w:rsidRPr="00F232C2" w:rsidRDefault="00F232C2" w:rsidP="00F232C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Discounts on additional employee full memberships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</w:rPr>
              <w:t>10%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</w:rPr>
              <w:t>10%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</w:rPr>
              <w:t>20%</w:t>
            </w:r>
          </w:p>
        </w:tc>
      </w:tr>
      <w:tr w:rsidR="00F232C2" w:rsidRPr="00F232C2" w:rsidTr="00F232C2">
        <w:trPr>
          <w:trHeight w:val="40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2C2" w:rsidRPr="00F232C2" w:rsidRDefault="00F232C2" w:rsidP="00F232C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Calendar Insert in PE&amp;RS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</w:rPr>
              <w:t>free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</w:rPr>
              <w:t>free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</w:rPr>
              <w:t>free</w:t>
            </w:r>
          </w:p>
        </w:tc>
      </w:tr>
      <w:tr w:rsidR="00F232C2" w:rsidRPr="00F232C2" w:rsidTr="00F232C2">
        <w:trPr>
          <w:trHeight w:val="57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2C2" w:rsidRPr="00F232C2" w:rsidRDefault="00F232C2" w:rsidP="00F232C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Press Release Priority Listing in PE&amp;RS Industry News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</w:rPr>
              <w:t>unlimited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</w:rPr>
              <w:t>unlimited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</w:rPr>
              <w:t>unlimited</w:t>
            </w:r>
          </w:p>
        </w:tc>
      </w:tr>
      <w:tr w:rsidR="00F232C2" w:rsidRPr="00F232C2" w:rsidTr="00F232C2">
        <w:trPr>
          <w:trHeight w:val="57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2C2" w:rsidRPr="00F232C2" w:rsidRDefault="00F232C2" w:rsidP="00F232C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Discounts on PE&amp;RS Classified Ad </w:t>
            </w:r>
            <w:r w:rsidRPr="00F232C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br/>
              <w:t>$75 minimum (includes free logo)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</w:rPr>
              <w:t>50%</w:t>
            </w:r>
          </w:p>
        </w:tc>
      </w:tr>
      <w:tr w:rsidR="00F232C2" w:rsidRPr="00F232C2" w:rsidTr="00F232C2">
        <w:trPr>
          <w:trHeight w:val="85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2C2" w:rsidRPr="00F232C2" w:rsidRDefault="00F232C2" w:rsidP="00F232C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PE &amp; RS Highlight Article </w:t>
            </w:r>
            <w:r w:rsidRPr="00F232C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br/>
              <w:t>Priority to include Cover (20% discount off cover fee) 1 per year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</w:rPr>
              <w:t>Free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</w:rPr>
              <w:t>Free(1 Cover Free)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</w:rPr>
              <w:t>Free(1 Cover Free)</w:t>
            </w:r>
          </w:p>
        </w:tc>
      </w:tr>
      <w:tr w:rsidR="00F232C2" w:rsidRPr="00F232C2" w:rsidTr="00F232C2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2C2" w:rsidRPr="00F232C2" w:rsidRDefault="00F232C2" w:rsidP="00F232C2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F232C2">
              <w:rPr>
                <w:rFonts w:ascii="Calibri" w:eastAsia="Times New Roman" w:hAnsi="Calibri" w:cs="Times New Roman"/>
                <w:sz w:val="21"/>
                <w:szCs w:val="21"/>
              </w:rPr>
              <w:t>PE &amp; RS Full page advertisement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</w:rPr>
              <w:t>50% discount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</w:rPr>
              <w:t>50% discount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</w:rPr>
              <w:t>50% discount</w:t>
            </w:r>
          </w:p>
        </w:tc>
      </w:tr>
      <w:tr w:rsidR="00F232C2" w:rsidRPr="00F232C2" w:rsidTr="00F232C2">
        <w:trPr>
          <w:trHeight w:val="60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2C2" w:rsidRPr="00F232C2" w:rsidRDefault="00F232C2" w:rsidP="00F232C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PE &amp; RS Hardcopy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F232C2">
              <w:rPr>
                <w:rFonts w:ascii="Calibri" w:eastAsia="Times New Roman" w:hAnsi="Calibri" w:cs="Times New Roman"/>
                <w:color w:val="000000"/>
              </w:rPr>
              <w:br/>
              <w:t>($60. value)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F232C2">
              <w:rPr>
                <w:rFonts w:ascii="Calibri" w:eastAsia="Times New Roman" w:hAnsi="Calibri" w:cs="Times New Roman"/>
                <w:color w:val="000000"/>
              </w:rPr>
              <w:br/>
              <w:t>($60. value)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F232C2">
              <w:rPr>
                <w:rFonts w:ascii="Calibri" w:eastAsia="Times New Roman" w:hAnsi="Calibri" w:cs="Times New Roman"/>
                <w:color w:val="000000"/>
              </w:rPr>
              <w:br/>
              <w:t>($60. value)</w:t>
            </w:r>
          </w:p>
        </w:tc>
      </w:tr>
      <w:tr w:rsidR="00F232C2" w:rsidRPr="00F232C2" w:rsidTr="00F232C2">
        <w:trPr>
          <w:trHeight w:val="60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C2" w:rsidRPr="00F232C2" w:rsidRDefault="00F232C2" w:rsidP="00F232C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Free books from ASPRS "repository" for cost of shipping only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F232C2">
              <w:rPr>
                <w:rFonts w:ascii="Calibri" w:eastAsia="Times New Roman" w:hAnsi="Calibri" w:cs="Times New Roman"/>
                <w:color w:val="000000"/>
              </w:rPr>
              <w:br/>
              <w:t>($300. value)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F232C2">
              <w:rPr>
                <w:rFonts w:ascii="Calibri" w:eastAsia="Times New Roman" w:hAnsi="Calibri" w:cs="Times New Roman"/>
                <w:color w:val="000000"/>
              </w:rPr>
              <w:br/>
              <w:t>($300. value)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F232C2">
              <w:rPr>
                <w:rFonts w:ascii="Calibri" w:eastAsia="Times New Roman" w:hAnsi="Calibri" w:cs="Times New Roman"/>
                <w:color w:val="000000"/>
              </w:rPr>
              <w:br/>
              <w:t>($420. value)</w:t>
            </w:r>
          </w:p>
        </w:tc>
      </w:tr>
      <w:tr w:rsidR="00F232C2" w:rsidRPr="00F232C2" w:rsidTr="00F232C2">
        <w:trPr>
          <w:trHeight w:val="57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C2" w:rsidRPr="00F232C2" w:rsidRDefault="00F232C2" w:rsidP="00F232C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Discount of member price for additional ASPRS publications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</w:rPr>
              <w:t>10%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</w:rPr>
              <w:t>10%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</w:rPr>
              <w:t>20%</w:t>
            </w:r>
          </w:p>
        </w:tc>
      </w:tr>
      <w:tr w:rsidR="00F232C2" w:rsidRPr="00F232C2" w:rsidTr="00F232C2">
        <w:trPr>
          <w:trHeight w:val="57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C2" w:rsidRPr="00F232C2" w:rsidRDefault="00F232C2" w:rsidP="00F232C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Professional Certification Application fee discount for any employee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</w:rPr>
              <w:t xml:space="preserve">$25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</w:rPr>
              <w:t xml:space="preserve">$50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</w:rPr>
              <w:t xml:space="preserve">$80 </w:t>
            </w:r>
          </w:p>
        </w:tc>
      </w:tr>
      <w:tr w:rsidR="00F232C2" w:rsidRPr="00F232C2" w:rsidTr="00F232C2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C2" w:rsidRPr="00F232C2" w:rsidRDefault="00F232C2" w:rsidP="00F232C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ASPRS membership mailing list - fee per use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50" w:color="000000" w:fill="auto"/>
            <w:noWrap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50" w:color="000000" w:fill="auto"/>
            <w:noWrap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50" w:color="000000" w:fill="auto"/>
            <w:noWrap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32C2" w:rsidRPr="00F232C2" w:rsidTr="00F232C2">
        <w:trPr>
          <w:trHeight w:val="60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C2" w:rsidRPr="00F232C2" w:rsidRDefault="00F232C2" w:rsidP="00F232C2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F232C2">
              <w:rPr>
                <w:rFonts w:ascii="Calibri" w:eastAsia="Times New Roman" w:hAnsi="Calibri" w:cs="Times New Roman"/>
                <w:sz w:val="21"/>
                <w:szCs w:val="21"/>
              </w:rPr>
              <w:t>E-mail blast to full ASPRS membership per year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</w:rPr>
            </w:pPr>
            <w:r w:rsidRPr="00F232C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</w:rPr>
            </w:pPr>
            <w:r w:rsidRPr="00F232C2">
              <w:rPr>
                <w:rFonts w:ascii="Calibri" w:eastAsia="Times New Roman" w:hAnsi="Calibri" w:cs="Times New Roman"/>
              </w:rPr>
              <w:t>2</w:t>
            </w:r>
            <w:r w:rsidRPr="00F232C2">
              <w:rPr>
                <w:rFonts w:ascii="Calibri" w:eastAsia="Times New Roman" w:hAnsi="Calibri" w:cs="Times New Roman"/>
              </w:rPr>
              <w:br/>
              <w:t>($1200 value)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</w:rPr>
            </w:pPr>
            <w:r w:rsidRPr="00F232C2">
              <w:rPr>
                <w:rFonts w:ascii="Calibri" w:eastAsia="Times New Roman" w:hAnsi="Calibri" w:cs="Times New Roman"/>
              </w:rPr>
              <w:t>2</w:t>
            </w:r>
            <w:r w:rsidRPr="00F232C2">
              <w:rPr>
                <w:rFonts w:ascii="Calibri" w:eastAsia="Times New Roman" w:hAnsi="Calibri" w:cs="Times New Roman"/>
              </w:rPr>
              <w:br/>
              <w:t>($1200 value)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</w:rPr>
            </w:pPr>
            <w:r w:rsidRPr="00F232C2">
              <w:rPr>
                <w:rFonts w:ascii="Calibri" w:eastAsia="Times New Roman" w:hAnsi="Calibri" w:cs="Times New Roman"/>
              </w:rPr>
              <w:t>4</w:t>
            </w:r>
            <w:r w:rsidRPr="00F232C2">
              <w:rPr>
                <w:rFonts w:ascii="Calibri" w:eastAsia="Times New Roman" w:hAnsi="Calibri" w:cs="Times New Roman"/>
              </w:rPr>
              <w:br/>
              <w:t>($2400 value)</w:t>
            </w:r>
          </w:p>
        </w:tc>
      </w:tr>
      <w:tr w:rsidR="00F232C2" w:rsidRPr="00F232C2" w:rsidTr="00F232C2">
        <w:trPr>
          <w:trHeight w:val="57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C2" w:rsidRPr="00F232C2" w:rsidRDefault="00F232C2" w:rsidP="00F232C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Sustaining Member company listing in ASPRS directory/website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</w:rPr>
              <w:t>free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</w:rPr>
              <w:t>Free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</w:rPr>
              <w:t>Free</w:t>
            </w:r>
          </w:p>
        </w:tc>
      </w:tr>
      <w:tr w:rsidR="00F232C2" w:rsidRPr="00F232C2" w:rsidTr="00F232C2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C2" w:rsidRPr="00F232C2" w:rsidRDefault="00F232C2" w:rsidP="00F232C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Hot link to company website from ASPRS homepage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</w:rPr>
              <w:t>Free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</w:rPr>
              <w:t>Free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</w:rPr>
              <w:t>Free</w:t>
            </w:r>
          </w:p>
        </w:tc>
      </w:tr>
      <w:tr w:rsidR="00F232C2" w:rsidRPr="00F232C2" w:rsidTr="00F232C2">
        <w:trPr>
          <w:trHeight w:val="120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C2" w:rsidRPr="00F232C2" w:rsidRDefault="00F232C2" w:rsidP="00F232C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Exhibit discounts at ASPRS sponsored conferences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</w:rPr>
              <w:t xml:space="preserve">$200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</w:rPr>
              <w:t xml:space="preserve">$500.00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</w:rPr>
              <w:t xml:space="preserve">$750 discount, </w:t>
            </w:r>
            <w:r w:rsidRPr="00F232C2">
              <w:rPr>
                <w:rFonts w:ascii="Calibri" w:eastAsia="Times New Roman" w:hAnsi="Calibri" w:cs="Times New Roman"/>
                <w:color w:val="000000"/>
              </w:rPr>
              <w:br/>
              <w:t>early-bird booth selection</w:t>
            </w:r>
          </w:p>
        </w:tc>
      </w:tr>
      <w:tr w:rsidR="00F232C2" w:rsidRPr="00F232C2" w:rsidTr="00F232C2">
        <w:trPr>
          <w:trHeight w:val="60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C2" w:rsidRPr="00F232C2" w:rsidRDefault="00F232C2" w:rsidP="00F232C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Free Training Webinar Registrations per year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F232C2">
              <w:rPr>
                <w:rFonts w:ascii="Calibri" w:eastAsia="Times New Roman" w:hAnsi="Calibri" w:cs="Times New Roman"/>
                <w:color w:val="000000"/>
              </w:rPr>
              <w:br/>
              <w:t>($300 value)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F232C2">
              <w:rPr>
                <w:rFonts w:ascii="Calibri" w:eastAsia="Times New Roman" w:hAnsi="Calibri" w:cs="Times New Roman"/>
                <w:color w:val="000000"/>
              </w:rPr>
              <w:br/>
              <w:t>($600 value)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F232C2">
              <w:rPr>
                <w:rFonts w:ascii="Calibri" w:eastAsia="Times New Roman" w:hAnsi="Calibri" w:cs="Times New Roman"/>
                <w:color w:val="000000"/>
              </w:rPr>
              <w:br/>
              <w:t>($1800 value)</w:t>
            </w:r>
          </w:p>
        </w:tc>
      </w:tr>
      <w:tr w:rsidR="00F232C2" w:rsidRPr="00F232C2" w:rsidTr="00F232C2">
        <w:trPr>
          <w:trHeight w:val="57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C2" w:rsidRPr="00F232C2" w:rsidRDefault="00F232C2" w:rsidP="00F232C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Discount on additional Training Webinar registrations for employees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</w:rPr>
              <w:t>10%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</w:rPr>
              <w:t>10%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32C2">
              <w:rPr>
                <w:rFonts w:ascii="Calibri" w:eastAsia="Times New Roman" w:hAnsi="Calibri" w:cs="Times New Roman"/>
                <w:color w:val="000000"/>
              </w:rPr>
              <w:t>20%</w:t>
            </w:r>
          </w:p>
        </w:tc>
      </w:tr>
      <w:tr w:rsidR="00F232C2" w:rsidRPr="00F232C2" w:rsidTr="00F232C2">
        <w:trPr>
          <w:trHeight w:val="58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C2" w:rsidRPr="00F232C2" w:rsidRDefault="00F232C2" w:rsidP="00F232C2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F232C2">
              <w:rPr>
                <w:rFonts w:ascii="Calibri" w:eastAsia="Times New Roman" w:hAnsi="Calibri" w:cs="Times New Roman"/>
                <w:sz w:val="21"/>
                <w:szCs w:val="21"/>
              </w:rPr>
              <w:t>Access to current sustaining member contact info list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</w:rPr>
            </w:pPr>
            <w:r w:rsidRPr="00F232C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</w:rPr>
            </w:pPr>
            <w:r w:rsidRPr="00F232C2">
              <w:rPr>
                <w:rFonts w:ascii="Calibri" w:eastAsia="Times New Roman" w:hAnsi="Calibri" w:cs="Times New Roman"/>
              </w:rPr>
              <w:t>Free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</w:rPr>
            </w:pPr>
            <w:r w:rsidRPr="00F232C2">
              <w:rPr>
                <w:rFonts w:ascii="Calibri" w:eastAsia="Times New Roman" w:hAnsi="Calibri" w:cs="Times New Roman"/>
              </w:rPr>
              <w:t>Free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</w:rPr>
            </w:pPr>
            <w:r w:rsidRPr="00F232C2">
              <w:rPr>
                <w:rFonts w:ascii="Calibri" w:eastAsia="Times New Roman" w:hAnsi="Calibri" w:cs="Times New Roman"/>
              </w:rPr>
              <w:t>Free</w:t>
            </w:r>
          </w:p>
        </w:tc>
      </w:tr>
      <w:tr w:rsidR="00F232C2" w:rsidRPr="00F232C2" w:rsidTr="00F232C2">
        <w:trPr>
          <w:trHeight w:val="15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C2" w:rsidRPr="00F232C2" w:rsidRDefault="00F232C2" w:rsidP="00F232C2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C2" w:rsidRPr="00F232C2" w:rsidRDefault="00F232C2" w:rsidP="00F232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C2" w:rsidRPr="00F232C2" w:rsidRDefault="00F232C2" w:rsidP="00F232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C2" w:rsidRPr="00F232C2" w:rsidRDefault="00F232C2" w:rsidP="00F232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C2" w:rsidRPr="00F232C2" w:rsidRDefault="00F232C2" w:rsidP="00F232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32C2" w:rsidRPr="00F232C2" w:rsidTr="00F232C2">
        <w:trPr>
          <w:trHeight w:val="22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C2" w:rsidRPr="00F232C2" w:rsidRDefault="00F232C2" w:rsidP="00F232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F232C2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* First time corporate member, limited to 1 year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C2" w:rsidRPr="00F232C2" w:rsidRDefault="00F232C2" w:rsidP="00F232C2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C2" w:rsidRPr="00F232C2" w:rsidRDefault="00F232C2" w:rsidP="00F232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C2" w:rsidRPr="00F232C2" w:rsidRDefault="00F232C2" w:rsidP="00F232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C2" w:rsidRPr="00F232C2" w:rsidRDefault="00F232C2" w:rsidP="00F232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E5ADB" w:rsidRDefault="008E5ADB" w:rsidP="008E5ADB">
      <w:pPr>
        <w:jc w:val="center"/>
      </w:pPr>
    </w:p>
    <w:sectPr w:rsidR="008E5ADB" w:rsidSect="008E5A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2C2" w:rsidRDefault="00F232C2" w:rsidP="00F232C2">
      <w:r>
        <w:separator/>
      </w:r>
    </w:p>
  </w:endnote>
  <w:endnote w:type="continuationSeparator" w:id="0">
    <w:p w:rsidR="00F232C2" w:rsidRDefault="00F232C2" w:rsidP="00F2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2C2" w:rsidRDefault="00F232C2" w:rsidP="00F232C2">
      <w:r>
        <w:separator/>
      </w:r>
    </w:p>
  </w:footnote>
  <w:footnote w:type="continuationSeparator" w:id="0">
    <w:p w:rsidR="00F232C2" w:rsidRDefault="00F232C2" w:rsidP="00F23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62D8"/>
    <w:multiLevelType w:val="hybridMultilevel"/>
    <w:tmpl w:val="6994DF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B59CC"/>
    <w:multiLevelType w:val="hybridMultilevel"/>
    <w:tmpl w:val="43768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3685E"/>
    <w:multiLevelType w:val="hybridMultilevel"/>
    <w:tmpl w:val="53A41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57CE3"/>
    <w:multiLevelType w:val="hybridMultilevel"/>
    <w:tmpl w:val="D7BE2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22"/>
    <w:rsid w:val="00003084"/>
    <w:rsid w:val="000A359B"/>
    <w:rsid w:val="00207F55"/>
    <w:rsid w:val="00331A81"/>
    <w:rsid w:val="00416D1A"/>
    <w:rsid w:val="004609CF"/>
    <w:rsid w:val="00475840"/>
    <w:rsid w:val="004A097C"/>
    <w:rsid w:val="004E148E"/>
    <w:rsid w:val="00503A1A"/>
    <w:rsid w:val="005168B2"/>
    <w:rsid w:val="00530935"/>
    <w:rsid w:val="00534F9A"/>
    <w:rsid w:val="005D3D5E"/>
    <w:rsid w:val="0065231B"/>
    <w:rsid w:val="00654686"/>
    <w:rsid w:val="00733F9B"/>
    <w:rsid w:val="007D5CE7"/>
    <w:rsid w:val="007E1F63"/>
    <w:rsid w:val="00812B2A"/>
    <w:rsid w:val="008E5ADB"/>
    <w:rsid w:val="009C42E6"/>
    <w:rsid w:val="009D4362"/>
    <w:rsid w:val="009E7AC0"/>
    <w:rsid w:val="00AF0163"/>
    <w:rsid w:val="00BA7E8C"/>
    <w:rsid w:val="00C22222"/>
    <w:rsid w:val="00C25582"/>
    <w:rsid w:val="00C5693B"/>
    <w:rsid w:val="00D31347"/>
    <w:rsid w:val="00DA506D"/>
    <w:rsid w:val="00F232C2"/>
    <w:rsid w:val="00F4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B062B6-63F3-43BE-BE0B-6B6029D2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2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2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686"/>
    <w:pPr>
      <w:ind w:left="720"/>
      <w:contextualSpacing/>
    </w:pPr>
  </w:style>
  <w:style w:type="table" w:styleId="TableGrid">
    <w:name w:val="Table Grid"/>
    <w:basedOn w:val="TableNormal"/>
    <w:uiPriority w:val="59"/>
    <w:rsid w:val="005D3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2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2C2"/>
  </w:style>
  <w:style w:type="paragraph" w:styleId="Footer">
    <w:name w:val="footer"/>
    <w:basedOn w:val="Normal"/>
    <w:link w:val="FooterChar"/>
    <w:uiPriority w:val="99"/>
    <w:unhideWhenUsed/>
    <w:rsid w:val="00F232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prs.informz.net/z/cjUucD9taT01ODYyNzQ2JnA9MSZ1PTEwNzIzMTU2OTUmbGk9Mzc0NDk5ODQ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weeks@aspr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FBE7A-0DCB-41B5-AD50-D7C75AD3F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Winch</dc:creator>
  <cp:lastModifiedBy>Priscilla Weeks</cp:lastModifiedBy>
  <cp:revision>3</cp:revision>
  <cp:lastPrinted>2016-10-05T17:05:00Z</cp:lastPrinted>
  <dcterms:created xsi:type="dcterms:W3CDTF">2017-07-20T16:57:00Z</dcterms:created>
  <dcterms:modified xsi:type="dcterms:W3CDTF">2017-07-20T17:11:00Z</dcterms:modified>
</cp:coreProperties>
</file>